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617D" w:rsidRDefault="0040617D" w:rsidP="004F3007">
      <w:pPr>
        <w:widowControl w:val="0"/>
        <w:autoSpaceDE w:val="0"/>
        <w:autoSpaceDN w:val="0"/>
        <w:adjustRightInd w:val="0"/>
        <w:spacing w:before="108" w:after="108"/>
        <w:ind w:left="6237" w:firstLine="0"/>
        <w:contextualSpacing/>
        <w:jc w:val="both"/>
        <w:outlineLvl w:val="0"/>
        <w:rPr>
          <w:rFonts w:eastAsiaTheme="minorEastAsia" w:cs="Times New Roman"/>
          <w:bCs/>
          <w:szCs w:val="24"/>
          <w:lang w:eastAsia="ru-RU"/>
        </w:rPr>
      </w:pPr>
      <w:bookmarkStart w:id="0" w:name="sub_1027"/>
      <w:bookmarkStart w:id="1" w:name="_GoBack"/>
      <w:bookmarkEnd w:id="1"/>
    </w:p>
    <w:p w:rsidR="001D4153" w:rsidRDefault="001D4153" w:rsidP="004F3007">
      <w:pPr>
        <w:widowControl w:val="0"/>
        <w:autoSpaceDE w:val="0"/>
        <w:autoSpaceDN w:val="0"/>
        <w:adjustRightInd w:val="0"/>
        <w:spacing w:before="108" w:after="108"/>
        <w:ind w:left="6237" w:firstLine="0"/>
        <w:contextualSpacing/>
        <w:jc w:val="both"/>
        <w:outlineLvl w:val="0"/>
        <w:rPr>
          <w:rFonts w:eastAsiaTheme="minorEastAsia" w:cs="Times New Roman"/>
          <w:bCs/>
          <w:szCs w:val="24"/>
          <w:lang w:eastAsia="ru-RU"/>
        </w:rPr>
      </w:pPr>
      <w:r>
        <w:rPr>
          <w:rFonts w:eastAsiaTheme="minorEastAsia" w:cs="Times New Roman"/>
          <w:bCs/>
          <w:szCs w:val="24"/>
          <w:lang w:eastAsia="ru-RU"/>
        </w:rPr>
        <w:t>Утвержден</w:t>
      </w:r>
    </w:p>
    <w:p w:rsidR="001D4153" w:rsidRDefault="001D4153" w:rsidP="004F3007">
      <w:pPr>
        <w:widowControl w:val="0"/>
        <w:autoSpaceDE w:val="0"/>
        <w:autoSpaceDN w:val="0"/>
        <w:adjustRightInd w:val="0"/>
        <w:spacing w:before="108" w:after="108"/>
        <w:ind w:left="6237" w:firstLine="0"/>
        <w:contextualSpacing/>
        <w:jc w:val="both"/>
        <w:outlineLvl w:val="0"/>
        <w:rPr>
          <w:rFonts w:eastAsiaTheme="minorEastAsia" w:cs="Times New Roman"/>
          <w:bCs/>
          <w:szCs w:val="24"/>
          <w:lang w:eastAsia="ru-RU"/>
        </w:rPr>
      </w:pPr>
      <w:r>
        <w:rPr>
          <w:rFonts w:eastAsiaTheme="minorEastAsia" w:cs="Times New Roman"/>
          <w:bCs/>
          <w:szCs w:val="24"/>
          <w:lang w:eastAsia="ru-RU"/>
        </w:rPr>
        <w:t>Постановлением</w:t>
      </w:r>
    </w:p>
    <w:p w:rsidR="001D4153" w:rsidRDefault="001D4153" w:rsidP="004F3007">
      <w:pPr>
        <w:widowControl w:val="0"/>
        <w:autoSpaceDE w:val="0"/>
        <w:autoSpaceDN w:val="0"/>
        <w:adjustRightInd w:val="0"/>
        <w:spacing w:before="108" w:after="108"/>
        <w:ind w:left="6237" w:firstLine="0"/>
        <w:contextualSpacing/>
        <w:jc w:val="both"/>
        <w:outlineLvl w:val="0"/>
        <w:rPr>
          <w:rFonts w:eastAsiaTheme="minorEastAsia" w:cs="Times New Roman"/>
          <w:bCs/>
          <w:szCs w:val="24"/>
          <w:lang w:eastAsia="ru-RU"/>
        </w:rPr>
      </w:pPr>
      <w:r>
        <w:rPr>
          <w:rFonts w:eastAsiaTheme="minorEastAsia" w:cs="Times New Roman"/>
          <w:bCs/>
          <w:szCs w:val="24"/>
          <w:lang w:eastAsia="ru-RU"/>
        </w:rPr>
        <w:t>Правительства области</w:t>
      </w:r>
    </w:p>
    <w:p w:rsidR="001D4153" w:rsidRDefault="0040617D" w:rsidP="004F3007">
      <w:pPr>
        <w:widowControl w:val="0"/>
        <w:autoSpaceDE w:val="0"/>
        <w:autoSpaceDN w:val="0"/>
        <w:adjustRightInd w:val="0"/>
        <w:spacing w:before="108" w:after="108"/>
        <w:ind w:left="6237" w:firstLine="0"/>
        <w:contextualSpacing/>
        <w:jc w:val="both"/>
        <w:outlineLvl w:val="0"/>
        <w:rPr>
          <w:rFonts w:eastAsiaTheme="minorEastAsia" w:cs="Times New Roman"/>
          <w:bCs/>
          <w:szCs w:val="24"/>
          <w:lang w:eastAsia="ru-RU"/>
        </w:rPr>
      </w:pPr>
      <w:r>
        <w:rPr>
          <w:rFonts w:eastAsiaTheme="minorEastAsia" w:cs="Times New Roman"/>
          <w:bCs/>
          <w:szCs w:val="24"/>
          <w:lang w:eastAsia="ru-RU"/>
        </w:rPr>
        <w:t>о</w:t>
      </w:r>
      <w:r w:rsidR="001D4153">
        <w:rPr>
          <w:rFonts w:eastAsiaTheme="minorEastAsia" w:cs="Times New Roman"/>
          <w:bCs/>
          <w:szCs w:val="24"/>
          <w:lang w:eastAsia="ru-RU"/>
        </w:rPr>
        <w:t>т 03.03.2021 г. № 179-п</w:t>
      </w:r>
    </w:p>
    <w:bookmarkEnd w:id="0"/>
    <w:p w:rsidR="00F319E1" w:rsidRDefault="00F319E1" w:rsidP="001D4153">
      <w:pPr>
        <w:keepNext/>
        <w:ind w:firstLine="0"/>
        <w:contextualSpacing/>
        <w:jc w:val="center"/>
        <w:outlineLvl w:val="0"/>
        <w:rPr>
          <w:rFonts w:cs="Times New Roman"/>
          <w:b/>
          <w:szCs w:val="20"/>
          <w:lang w:eastAsia="ru-RU"/>
        </w:rPr>
      </w:pPr>
    </w:p>
    <w:p w:rsidR="00F319E1" w:rsidRPr="001D4153" w:rsidRDefault="001D4153" w:rsidP="001D4153">
      <w:pPr>
        <w:keepNext/>
        <w:ind w:firstLine="0"/>
        <w:contextualSpacing/>
        <w:jc w:val="center"/>
        <w:outlineLvl w:val="0"/>
        <w:rPr>
          <w:rFonts w:cs="Times New Roman"/>
          <w:b/>
          <w:szCs w:val="20"/>
          <w:lang w:eastAsia="ru-RU"/>
        </w:rPr>
      </w:pPr>
      <w:r w:rsidRPr="001D4153">
        <w:rPr>
          <w:rFonts w:cs="Times New Roman"/>
          <w:b/>
          <w:szCs w:val="20"/>
          <w:lang w:eastAsia="ru-RU"/>
        </w:rPr>
        <w:t>ПОРЯДОК</w:t>
      </w:r>
      <w:r w:rsidRPr="001D4153">
        <w:rPr>
          <w:rFonts w:cs="Times New Roman"/>
          <w:b/>
          <w:szCs w:val="20"/>
          <w:lang w:eastAsia="ru-RU"/>
        </w:rPr>
        <w:br/>
        <w:t>ПРЕДОСТАВЛЕНИЯ СУБСИДИЙ ИЗ ОБЛАСТНОГО БЮДЖЕТА МЕСТНЫМ БЮДЖЕТАМ НА ПРОВЕДЕНИЕ МЕРОПРИЯТИЙ ПО БЛАГОУСТРОЙСТВУ СЕЛЬСКИХ ТЕРРИТОРИЙ</w:t>
      </w:r>
    </w:p>
    <w:p w:rsidR="00F319E1" w:rsidRPr="001D4153" w:rsidRDefault="00F319E1" w:rsidP="001D4153">
      <w:pPr>
        <w:contextualSpacing/>
        <w:rPr>
          <w:b/>
        </w:rPr>
      </w:pPr>
    </w:p>
    <w:p w:rsidR="00F319E1" w:rsidRPr="00865316" w:rsidRDefault="00F319E1" w:rsidP="001D4153">
      <w:pPr>
        <w:contextualSpacing/>
        <w:jc w:val="both"/>
      </w:pPr>
      <w:r w:rsidRPr="00865316">
        <w:t xml:space="preserve">1. Порядок предоставления субсидий из областного бюджета местным бюджетам на проведение мероприятий по благоустройству сельских территорий (далее – Порядок) определяет механизм и условия предоставления и распределения субсидий из областного бюджета местным бюджетам на проведение мероприятий по благоустройству сельских территорий (далее – субсидии) в рамках реализации </w:t>
      </w:r>
      <w:r w:rsidRPr="00865316">
        <w:rPr>
          <w:rFonts w:cs="Times New Roman CYR"/>
        </w:rPr>
        <w:t>государственной программы</w:t>
      </w:r>
      <w:r w:rsidRPr="00865316">
        <w:t xml:space="preserve"> Ярославской области «Комплексное развитие сельских территорий в Ярославской области» (далее – Государственная программа).</w:t>
      </w:r>
    </w:p>
    <w:p w:rsidR="00F319E1" w:rsidRPr="00865316" w:rsidRDefault="00F319E1" w:rsidP="001D4153">
      <w:pPr>
        <w:contextualSpacing/>
        <w:jc w:val="both"/>
      </w:pPr>
      <w:bookmarkStart w:id="2" w:name="sub_13102"/>
      <w:r w:rsidRPr="00865316">
        <w:t>Под сельскими территориями в Порядке понимаются сельские поселения или сельские поселения и межселенные территории, объединенные общей территорией в границах муниципального района Ярославской области, сельские населенные пункты, входящие в состав городских поселений, муниципальных округов, городских округов (за исключением городского округа города Ярославля), рабочие поселки, наделенные статусом городских поселений, рабочие поселки, входящие в состав городских поселений, городских округов (за исключением городского округа города Ярославля).</w:t>
      </w:r>
    </w:p>
    <w:p w:rsidR="00F319E1" w:rsidRPr="00865316" w:rsidRDefault="00F319E1" w:rsidP="001D4153">
      <w:pPr>
        <w:contextualSpacing/>
        <w:jc w:val="both"/>
      </w:pPr>
      <w:bookmarkStart w:id="3" w:name="sub_132"/>
      <w:bookmarkEnd w:id="2"/>
      <w:r w:rsidRPr="00865316">
        <w:t>2. Субсидии предоставляются муниципальным образованиям области в целях оказания финансовой поддержки при исполнении расходных обязательств, возникающих при выполнении органами местного самоуправления муниципальных образований области (далее – органы местного самоуправления) полномочий, связанных с благоустройством сельских территорий, за счет средств федерального и областного бюджетов.</w:t>
      </w:r>
    </w:p>
    <w:p w:rsidR="00F319E1" w:rsidRPr="00865316" w:rsidRDefault="00F319E1" w:rsidP="001D4153">
      <w:pPr>
        <w:contextualSpacing/>
        <w:jc w:val="both"/>
      </w:pPr>
      <w:bookmarkStart w:id="4" w:name="sub_133"/>
      <w:bookmarkEnd w:id="3"/>
      <w:r w:rsidRPr="00865316">
        <w:t>3. Главным распорядителем бюджетных средств в отношении субсидии является департамент агропромышленного комплекса и потребительского рынка Ярославской области (далее – департамент).</w:t>
      </w:r>
    </w:p>
    <w:p w:rsidR="00F319E1" w:rsidRPr="00865316" w:rsidRDefault="00F319E1" w:rsidP="001D4153">
      <w:pPr>
        <w:contextualSpacing/>
        <w:jc w:val="both"/>
      </w:pPr>
      <w:bookmarkStart w:id="5" w:name="sub_134"/>
      <w:bookmarkEnd w:id="4"/>
      <w:r w:rsidRPr="00865316">
        <w:t>4. Субсидии предоставляются на реализацию общественно значимых проектов по благоустройству сельских территорий (далее – проекты). Проект, на реализацию которого предоставлена субсидия, необходимо реализовать до 01 декабря года, в котором получена субсидия.</w:t>
      </w:r>
    </w:p>
    <w:bookmarkEnd w:id="5"/>
    <w:p w:rsidR="00F319E1" w:rsidRPr="00865316" w:rsidRDefault="00F319E1" w:rsidP="001D4153">
      <w:pPr>
        <w:contextualSpacing/>
        <w:jc w:val="both"/>
      </w:pPr>
      <w:r w:rsidRPr="00865316">
        <w:t>5. Субсидии предоставляются на реализацию проектов по следующим направлениям:</w:t>
      </w:r>
    </w:p>
    <w:p w:rsidR="00F319E1" w:rsidRPr="00865316" w:rsidRDefault="00F319E1" w:rsidP="001D4153">
      <w:pPr>
        <w:contextualSpacing/>
        <w:jc w:val="both"/>
      </w:pPr>
      <w:r w:rsidRPr="00865316">
        <w:lastRenderedPageBreak/>
        <w:t>- создание и обустройство зон отдыха, спортивных и детских игровых площадок, площадок для занятия адаптивной физической культурой и адаптивным спортом для лиц с ограниченными возможностями здоровья;</w:t>
      </w:r>
    </w:p>
    <w:p w:rsidR="00F319E1" w:rsidRPr="00865316" w:rsidRDefault="00F319E1" w:rsidP="001D4153">
      <w:pPr>
        <w:contextualSpacing/>
        <w:jc w:val="both"/>
      </w:pPr>
      <w:r w:rsidRPr="00865316">
        <w:t>- организация освещения территории, включая архитектурную подсветку зданий, строений, сооружений, в том числе с использованием энергосберегающих технологий;</w:t>
      </w:r>
    </w:p>
    <w:p w:rsidR="00F319E1" w:rsidRPr="00865316" w:rsidRDefault="00F319E1" w:rsidP="001D4153">
      <w:pPr>
        <w:contextualSpacing/>
        <w:jc w:val="both"/>
      </w:pPr>
      <w:r w:rsidRPr="00865316">
        <w:t>- организация пешеходных коммуникаций, в том числе тротуаров, аллей, велосипедных дорожек, тропинок;</w:t>
      </w:r>
    </w:p>
    <w:p w:rsidR="00F319E1" w:rsidRPr="00865316" w:rsidRDefault="00F319E1" w:rsidP="001D4153">
      <w:pPr>
        <w:contextualSpacing/>
        <w:jc w:val="both"/>
      </w:pPr>
      <w:r w:rsidRPr="00865316">
        <w:t>- создание и обустройство мест автомобильных и велосипедных парковок;</w:t>
      </w:r>
    </w:p>
    <w:p w:rsidR="00F319E1" w:rsidRPr="00865316" w:rsidRDefault="00F319E1" w:rsidP="001D4153">
      <w:pPr>
        <w:contextualSpacing/>
        <w:jc w:val="both"/>
      </w:pPr>
      <w:r w:rsidRPr="00865316">
        <w:t>- ремонтно-восстановительные работы улично-дорожной сети и дворовых проездов;</w:t>
      </w:r>
    </w:p>
    <w:p w:rsidR="00F319E1" w:rsidRPr="00865316" w:rsidRDefault="00F319E1" w:rsidP="001D4153">
      <w:pPr>
        <w:contextualSpacing/>
        <w:jc w:val="both"/>
      </w:pPr>
      <w:r w:rsidRPr="00865316">
        <w:t>- организация оформления фасадов (внешнего вида) зданий (административных зданий, объектов социальной сферы, объектов инфраструктуры и др.), находящихся в муниципальной собственности, а также установка (обустройство) ограждений, прилегающих к общественным территориям, газонных и тротуарных ограждений;</w:t>
      </w:r>
    </w:p>
    <w:p w:rsidR="00F319E1" w:rsidRPr="00865316" w:rsidRDefault="00F319E1" w:rsidP="001D4153">
      <w:pPr>
        <w:contextualSpacing/>
        <w:jc w:val="both"/>
      </w:pPr>
      <w:r w:rsidRPr="00865316">
        <w:t>- обустройство территории в целях обеспечения беспрепятственного передвижения инвалидов и других маломобильных групп населения;</w:t>
      </w:r>
    </w:p>
    <w:p w:rsidR="00F319E1" w:rsidRPr="00865316" w:rsidRDefault="00F319E1" w:rsidP="001D4153">
      <w:pPr>
        <w:contextualSpacing/>
        <w:jc w:val="both"/>
      </w:pPr>
      <w:r w:rsidRPr="00865316">
        <w:t>- организация ливневых стоков;</w:t>
      </w:r>
    </w:p>
    <w:p w:rsidR="00F319E1" w:rsidRPr="00865316" w:rsidRDefault="00F319E1" w:rsidP="001D4153">
      <w:pPr>
        <w:contextualSpacing/>
        <w:jc w:val="both"/>
      </w:pPr>
      <w:r w:rsidRPr="00865316">
        <w:t>- обустройство общественных колодцев и водоразборных колонок;</w:t>
      </w:r>
    </w:p>
    <w:p w:rsidR="00F319E1" w:rsidRPr="00865316" w:rsidRDefault="00F319E1" w:rsidP="001D4153">
      <w:pPr>
        <w:contextualSpacing/>
        <w:jc w:val="both"/>
      </w:pPr>
      <w:r w:rsidRPr="00865316">
        <w:t>- обустройство площадок накопления твердых коммунальных отходов;</w:t>
      </w:r>
    </w:p>
    <w:p w:rsidR="00F319E1" w:rsidRPr="00865316" w:rsidRDefault="00F319E1" w:rsidP="001D4153">
      <w:pPr>
        <w:contextualSpacing/>
        <w:jc w:val="both"/>
      </w:pPr>
      <w:r w:rsidRPr="00865316">
        <w:t>- сохранение и восстановление природных ландшафтов и историко-культурных памятников.</w:t>
      </w:r>
    </w:p>
    <w:p w:rsidR="00F319E1" w:rsidRPr="00865316" w:rsidRDefault="00F319E1" w:rsidP="001D4153">
      <w:pPr>
        <w:contextualSpacing/>
        <w:jc w:val="both"/>
      </w:pPr>
      <w:r w:rsidRPr="00865316">
        <w:t>6. Размер субсидии муниципальному образованию области на реализацию каждого проекта составляет не более 70 процентов от общей стоимости проекта и не превышает 2 млн. руб. При этом не менее 30 процентов объема финансирования реализации проекта должно быть обеспечено за счет средств местного бюджета, а также за счет обязательного вклада граждан и (или) юридических лиц (индивидуальных предпринимателей), общественных, включая волонтерские, организаций в различных формах, в том числе в форме денежных средств, трудового участия, волонтерской деятельности, предоставления помещений и технических средств.</w:t>
      </w:r>
    </w:p>
    <w:p w:rsidR="00F319E1" w:rsidRPr="00865316" w:rsidRDefault="00F319E1" w:rsidP="001D4153">
      <w:pPr>
        <w:contextualSpacing/>
        <w:jc w:val="both"/>
      </w:pPr>
      <w:r w:rsidRPr="00865316">
        <w:t>Размер софинансирования мероприятий по благоустройству сельских территорий из федерального бюджета утверждается постановлением Правительства Российской Федерации.</w:t>
      </w:r>
    </w:p>
    <w:p w:rsidR="00F319E1" w:rsidRPr="00865316" w:rsidRDefault="00F319E1" w:rsidP="001D4153">
      <w:pPr>
        <w:contextualSpacing/>
        <w:jc w:val="both"/>
      </w:pPr>
      <w:r w:rsidRPr="00865316">
        <w:t>Уровень софинансирования объема расходного обязательства муниципального образования области из областного бюджета определяется в соответствии с предельным уровнем софинансирования объема расходного обязательства муниципального образования, утверждаемым Правительством области.</w:t>
      </w:r>
    </w:p>
    <w:p w:rsidR="00F319E1" w:rsidRPr="00865316" w:rsidRDefault="00F319E1" w:rsidP="001D4153">
      <w:pPr>
        <w:contextualSpacing/>
        <w:jc w:val="both"/>
      </w:pPr>
      <w:r w:rsidRPr="00865316">
        <w:t xml:space="preserve">В случае уменьшения общего объема бюджетных ассигнований, предусматриваемых в местном бюджете на финансовое обеспечение расходного обязательства муниципального образования области, субсидия </w:t>
      </w:r>
      <w:r w:rsidRPr="00865316">
        <w:lastRenderedPageBreak/>
        <w:t>предоставляется в размере, определенном исходя из уровня софинансирования от уточненного общего объема бюджетных ассигнований, предусмотренных в финансовом году в местном бюджете.</w:t>
      </w:r>
    </w:p>
    <w:p w:rsidR="00F319E1" w:rsidRPr="00865316" w:rsidRDefault="00F319E1" w:rsidP="001D4153">
      <w:pPr>
        <w:contextualSpacing/>
        <w:jc w:val="both"/>
      </w:pPr>
      <w:r w:rsidRPr="00865316">
        <w:t>В случае увеличения в финансовом году общего объема бюджетных ассигнований, предусматриваемых в местном бюджете на финансовое обеспечение расходного обязательства муниципального образования области, размер субсидии изменению не подлежит.</w:t>
      </w:r>
    </w:p>
    <w:p w:rsidR="00F319E1" w:rsidRPr="00865316" w:rsidRDefault="00F319E1" w:rsidP="001D4153">
      <w:pPr>
        <w:contextualSpacing/>
        <w:jc w:val="both"/>
      </w:pPr>
      <w:bookmarkStart w:id="6" w:name="sub_137"/>
      <w:r w:rsidRPr="00865316">
        <w:t>7. Субсидии предоставляются муниципальным образованиям области при соблюдении следующих условий:</w:t>
      </w:r>
    </w:p>
    <w:bookmarkEnd w:id="6"/>
    <w:p w:rsidR="00F319E1" w:rsidRPr="00865316" w:rsidRDefault="00F319E1" w:rsidP="001D4153">
      <w:pPr>
        <w:contextualSpacing/>
        <w:jc w:val="both"/>
      </w:pPr>
      <w:r w:rsidRPr="00865316">
        <w:t xml:space="preserve">- наличие утвержденных муниципальных программ, включающих мероприятия, связанные с благоустройством сельских территорий, а также соответствие мероприятий, связанных с благоустройством сельских территорий, требованиям </w:t>
      </w:r>
      <w:r w:rsidRPr="00865316">
        <w:rPr>
          <w:rFonts w:cs="Times New Roman CYR"/>
        </w:rPr>
        <w:t>Государственной программы</w:t>
      </w:r>
      <w:r w:rsidRPr="00865316">
        <w:t>;</w:t>
      </w:r>
    </w:p>
    <w:p w:rsidR="00F319E1" w:rsidRPr="00865316" w:rsidRDefault="00F319E1" w:rsidP="001D4153">
      <w:pPr>
        <w:contextualSpacing/>
        <w:jc w:val="both"/>
      </w:pPr>
      <w:r w:rsidRPr="00865316">
        <w:t>- наличие в местных бюджетах ассигнований за счет средств местных бюджетов на исполнение соответствующего расходного обязательства в объеме, необходимом для его исполнения, в рамках мероприятий муниципальных программ;</w:t>
      </w:r>
    </w:p>
    <w:p w:rsidR="00F319E1" w:rsidRPr="00865316" w:rsidRDefault="00F319E1" w:rsidP="001D4153">
      <w:pPr>
        <w:contextualSpacing/>
        <w:jc w:val="both"/>
      </w:pPr>
      <w:r w:rsidRPr="00865316">
        <w:t>- наличие соглашения о предоставлении субсидии, заключенного между департаментом и муниципальным образованием области – получателем субсидии в государственной интегрированной информационной системе управления общественными финансами «Электронный бюджет» по типовой форме, утвержденной Министерством финансов Российской Федерации (далее – соглашение);</w:t>
      </w:r>
    </w:p>
    <w:p w:rsidR="00F319E1" w:rsidRPr="00865316" w:rsidRDefault="00F319E1" w:rsidP="001D4153">
      <w:pPr>
        <w:contextualSpacing/>
        <w:jc w:val="both"/>
      </w:pPr>
      <w:r w:rsidRPr="00865316">
        <w:t>- соблюдение органами местного самоуправления целевых направлений расходования субсидии, установленных Порядком;</w:t>
      </w:r>
    </w:p>
    <w:p w:rsidR="00F319E1" w:rsidRPr="00865316" w:rsidRDefault="00F319E1" w:rsidP="001D4153">
      <w:pPr>
        <w:contextualSpacing/>
        <w:jc w:val="both"/>
      </w:pPr>
      <w:r w:rsidRPr="00865316">
        <w:t>- выполнение требований к показателям результата предоставления субсидии, установленных Порядком;</w:t>
      </w:r>
    </w:p>
    <w:p w:rsidR="00F319E1" w:rsidRPr="00865316" w:rsidRDefault="00F319E1" w:rsidP="001D4153">
      <w:pPr>
        <w:contextualSpacing/>
        <w:jc w:val="both"/>
      </w:pPr>
      <w:r w:rsidRPr="00865316">
        <w:t xml:space="preserve">- выполнение требований к срокам, порядку и формам представления отчетности об использовании субсидии, установленных </w:t>
      </w:r>
      <w:r w:rsidRPr="00865316">
        <w:rPr>
          <w:rFonts w:cs="Times New Roman CYR"/>
        </w:rPr>
        <w:t>пунктом 25</w:t>
      </w:r>
      <w:r w:rsidRPr="00865316">
        <w:t xml:space="preserve"> Порядка;</w:t>
      </w:r>
    </w:p>
    <w:p w:rsidR="00F319E1" w:rsidRPr="00865316" w:rsidRDefault="00F319E1" w:rsidP="001D4153">
      <w:pPr>
        <w:contextualSpacing/>
        <w:jc w:val="both"/>
      </w:pPr>
      <w:r w:rsidRPr="00865316">
        <w:t>- возврат муниципальным образованием области в доход областного бюджета средств, источником финансового обеспечения которых являются субсидии, при невыполнении обязательств по достижению показателей результата использования субсидии;</w:t>
      </w:r>
    </w:p>
    <w:p w:rsidR="00F319E1" w:rsidRPr="00865316" w:rsidRDefault="00F319E1" w:rsidP="001D4153">
      <w:pPr>
        <w:contextualSpacing/>
        <w:jc w:val="both"/>
      </w:pPr>
      <w:r w:rsidRPr="00865316">
        <w:t>- наличие документов (договоров, соглашений и т.п.), подтверждающих участие граждан и юридических лиц (индивидуальных предпринимателей) в реализации проекта в различных формах (денежные средства, трудовое участие, предоставление помещений, технических средств и другие формы).</w:t>
      </w:r>
    </w:p>
    <w:p w:rsidR="00F319E1" w:rsidRPr="00865316" w:rsidRDefault="00F319E1" w:rsidP="001D4153">
      <w:pPr>
        <w:contextualSpacing/>
        <w:jc w:val="both"/>
      </w:pPr>
      <w:bookmarkStart w:id="7" w:name="sub_138"/>
      <w:r w:rsidRPr="00865316">
        <w:t>8. Организатором отбора муниципальных образований области, реализующих проекты по благоустройству сельских территорий и претендующих на получение субсидии (далее – отбор), является департамент.</w:t>
      </w:r>
    </w:p>
    <w:p w:rsidR="00F319E1" w:rsidRPr="00865316" w:rsidRDefault="00F319E1" w:rsidP="001D4153">
      <w:pPr>
        <w:contextualSpacing/>
        <w:jc w:val="both"/>
      </w:pPr>
      <w:bookmarkStart w:id="8" w:name="sub_139"/>
      <w:bookmarkEnd w:id="7"/>
      <w:r w:rsidRPr="00865316">
        <w:t xml:space="preserve">9. Департамент не позднее чем за 5 дней до начала приема заявок на участие в отборе (далее – заявки) размещает на странице департамента на </w:t>
      </w:r>
      <w:r w:rsidRPr="00865316">
        <w:rPr>
          <w:rFonts w:cs="Times New Roman CYR"/>
        </w:rPr>
        <w:t>портале</w:t>
      </w:r>
      <w:r w:rsidRPr="00865316">
        <w:t xml:space="preserve"> органов государственной власти Ярославской области в информационно-телекоммуникационной сети «Интернет» объявление о </w:t>
      </w:r>
      <w:r w:rsidRPr="00865316">
        <w:lastRenderedPageBreak/>
        <w:t>сроках начала и окончания приема заявок с указанием номеров контактных телефонов для получения информации о проведении отбора.</w:t>
      </w:r>
    </w:p>
    <w:bookmarkEnd w:id="8"/>
    <w:p w:rsidR="00F319E1" w:rsidRPr="00865316" w:rsidRDefault="00F319E1" w:rsidP="001D4153">
      <w:pPr>
        <w:contextualSpacing/>
        <w:jc w:val="both"/>
      </w:pPr>
      <w:r w:rsidRPr="00865316">
        <w:t xml:space="preserve">Департамент производит прием и регистрацию заявок ежедневно в течение 10 рабочих дней с момента размещения на странице департамента на </w:t>
      </w:r>
      <w:hyperlink r:id="rId7" w:history="1">
        <w:r w:rsidRPr="00865316">
          <w:rPr>
            <w:rFonts w:cs="Times New Roman CYR"/>
          </w:rPr>
          <w:t>портале</w:t>
        </w:r>
      </w:hyperlink>
      <w:r w:rsidRPr="00865316">
        <w:t xml:space="preserve"> органов государственной власти Ярославской области в информационно-телекоммуникационной сети «Интернет» информации, указанной в абзаце первом данного пункта.</w:t>
      </w:r>
    </w:p>
    <w:p w:rsidR="00F319E1" w:rsidRPr="00865316" w:rsidRDefault="00F319E1" w:rsidP="001D4153">
      <w:pPr>
        <w:contextualSpacing/>
        <w:jc w:val="both"/>
      </w:pPr>
      <w:r w:rsidRPr="00865316">
        <w:t xml:space="preserve">10. В сроки, указанные в опубликованном объявлении, муниципальные образования области представляют в департамент заявки по форме согласно </w:t>
      </w:r>
      <w:r w:rsidRPr="00865316">
        <w:rPr>
          <w:rFonts w:cs="Times New Roman CYR"/>
        </w:rPr>
        <w:t>приложению 1</w:t>
      </w:r>
      <w:r w:rsidRPr="00865316">
        <w:t xml:space="preserve"> к Порядку с приложением следующих документов:</w:t>
      </w:r>
    </w:p>
    <w:p w:rsidR="00F319E1" w:rsidRPr="00865316" w:rsidRDefault="00F319E1" w:rsidP="001D4153">
      <w:pPr>
        <w:contextualSpacing/>
        <w:jc w:val="both"/>
      </w:pPr>
      <w:r w:rsidRPr="00865316">
        <w:t xml:space="preserve">- паспорт проекта по форме согласно </w:t>
      </w:r>
      <w:r w:rsidRPr="00865316">
        <w:rPr>
          <w:rFonts w:cs="Times New Roman CYR"/>
        </w:rPr>
        <w:t>приложению 2</w:t>
      </w:r>
      <w:r w:rsidRPr="00865316">
        <w:t xml:space="preserve"> к Порядку;</w:t>
      </w:r>
    </w:p>
    <w:p w:rsidR="00F319E1" w:rsidRPr="00865316" w:rsidRDefault="00F319E1" w:rsidP="001D4153">
      <w:pPr>
        <w:contextualSpacing/>
        <w:jc w:val="both"/>
      </w:pPr>
      <w:bookmarkStart w:id="9" w:name="sub_13103"/>
      <w:r w:rsidRPr="00865316">
        <w:t>- копия нормативного правового акта муниципального образования области об утверждении схемы территориального планирования муниципального района, генерального плана сельского поселения или городского округа, на территории которого планируется реализация проекта;</w:t>
      </w:r>
    </w:p>
    <w:p w:rsidR="00F319E1" w:rsidRPr="00865316" w:rsidRDefault="00F319E1" w:rsidP="001D4153">
      <w:pPr>
        <w:contextualSpacing/>
        <w:jc w:val="both"/>
      </w:pPr>
      <w:bookmarkStart w:id="10" w:name="sub_13104"/>
      <w:bookmarkEnd w:id="9"/>
      <w:r w:rsidRPr="00865316">
        <w:t>- копия нормативного правового акта муниципального образования области об утверждении муниципальной программы, включающей мероприятия, связанные с благоустройством сельских территорий;</w:t>
      </w:r>
    </w:p>
    <w:bookmarkEnd w:id="10"/>
    <w:p w:rsidR="00F319E1" w:rsidRPr="00865316" w:rsidRDefault="00F319E1" w:rsidP="001D4153">
      <w:pPr>
        <w:contextualSpacing/>
        <w:jc w:val="both"/>
      </w:pPr>
      <w:r w:rsidRPr="00865316">
        <w:t>- документы (договоры, соглашения и т.п.), подтверждающие участие граждан и юридических лиц (индивидуальных предпринимателей) в реализации проекта в различных формах (денежные средства, трудовое участие (в количественном выражении), предоставление помещения, технических средств и другие формы);</w:t>
      </w:r>
    </w:p>
    <w:p w:rsidR="00F319E1" w:rsidRPr="00865316" w:rsidRDefault="00F319E1" w:rsidP="001D4153">
      <w:pPr>
        <w:contextualSpacing/>
        <w:jc w:val="both"/>
      </w:pPr>
      <w:r w:rsidRPr="00865316">
        <w:t xml:space="preserve">- выписка из муниципального правового акта о местном бюджете, подтверждающая финансирование мероприятий, указанных в </w:t>
      </w:r>
      <w:r w:rsidRPr="00865316">
        <w:rPr>
          <w:rFonts w:cs="Times New Roman CYR"/>
        </w:rPr>
        <w:t>пункте 5</w:t>
      </w:r>
      <w:r w:rsidRPr="00865316">
        <w:t xml:space="preserve"> Порядка;</w:t>
      </w:r>
    </w:p>
    <w:p w:rsidR="00F319E1" w:rsidRPr="00865316" w:rsidRDefault="00F319E1" w:rsidP="001D4153">
      <w:pPr>
        <w:contextualSpacing/>
        <w:jc w:val="both"/>
      </w:pPr>
      <w:r w:rsidRPr="00865316">
        <w:t>- копия документа, подтверждающего принятие решения о реализации проекта (протокола собрания граждан);</w:t>
      </w:r>
    </w:p>
    <w:p w:rsidR="00F319E1" w:rsidRPr="00865316" w:rsidRDefault="00F319E1" w:rsidP="001D4153">
      <w:pPr>
        <w:contextualSpacing/>
        <w:jc w:val="both"/>
      </w:pPr>
      <w:r w:rsidRPr="00865316">
        <w:t>- копии сметной документации в ценах, сложившихся по состоянию на год подачи заявки;</w:t>
      </w:r>
    </w:p>
    <w:p w:rsidR="00F319E1" w:rsidRPr="00865316" w:rsidRDefault="00F319E1" w:rsidP="001D4153">
      <w:pPr>
        <w:contextualSpacing/>
        <w:jc w:val="both"/>
      </w:pPr>
      <w:bookmarkStart w:id="11" w:name="sub_13108"/>
      <w:r w:rsidRPr="00865316">
        <w:t xml:space="preserve">- положительное заключение о проверке достоверности определения сметной стоимости строительно-монтажных работ и технической документации в зависимости от вида работ; </w:t>
      </w:r>
      <w:bookmarkEnd w:id="11"/>
    </w:p>
    <w:p w:rsidR="00F319E1" w:rsidRPr="00865316" w:rsidRDefault="00F319E1" w:rsidP="001D4153">
      <w:pPr>
        <w:contextualSpacing/>
        <w:jc w:val="both"/>
      </w:pPr>
      <w:r w:rsidRPr="00865316">
        <w:t>- списки граждан, подтвердивших участие в реализации проекта, с указанием фамилии, имени, отчества и подписи каждого участника;</w:t>
      </w:r>
    </w:p>
    <w:p w:rsidR="00F319E1" w:rsidRPr="00865316" w:rsidRDefault="00F319E1" w:rsidP="001D4153">
      <w:pPr>
        <w:contextualSpacing/>
        <w:jc w:val="both"/>
      </w:pPr>
      <w:r w:rsidRPr="00865316">
        <w:t>- презентация проекта (слайды, видео) на электронном носителе.</w:t>
      </w:r>
    </w:p>
    <w:p w:rsidR="00F319E1" w:rsidRPr="00865316" w:rsidRDefault="00F319E1" w:rsidP="001D4153">
      <w:pPr>
        <w:contextualSpacing/>
        <w:jc w:val="both"/>
      </w:pPr>
      <w:bookmarkStart w:id="12" w:name="sub_1311"/>
      <w:r w:rsidRPr="00865316">
        <w:t>11. Все документы, входящие в состав заявки, должны быть представлены в печатном виде на русском языке, помещены в папку, прошиты и пронумерованы, не должны иметь подчисток, приписок, зачеркнутых слов и иных исправлений.</w:t>
      </w:r>
    </w:p>
    <w:bookmarkEnd w:id="12"/>
    <w:p w:rsidR="00F319E1" w:rsidRPr="00865316" w:rsidRDefault="00F319E1" w:rsidP="001D4153">
      <w:pPr>
        <w:contextualSpacing/>
        <w:jc w:val="both"/>
      </w:pPr>
      <w:r w:rsidRPr="00865316">
        <w:t>Копии документов должны быть заверены подписью главы муниципального образования области или иного уполномоченного лица</w:t>
      </w:r>
      <w:r w:rsidRPr="00865316" w:rsidDel="00B56527">
        <w:t xml:space="preserve"> </w:t>
      </w:r>
      <w:r w:rsidRPr="00865316">
        <w:t>и печатью.</w:t>
      </w:r>
    </w:p>
    <w:p w:rsidR="00F319E1" w:rsidRPr="00865316" w:rsidRDefault="00F319E1" w:rsidP="001D4153">
      <w:pPr>
        <w:contextualSpacing/>
        <w:jc w:val="both"/>
      </w:pPr>
      <w:bookmarkStart w:id="13" w:name="sub_1312"/>
      <w:r w:rsidRPr="00865316">
        <w:t>12. Основаниями для отказа в приеме документов являются:</w:t>
      </w:r>
    </w:p>
    <w:bookmarkEnd w:id="13"/>
    <w:p w:rsidR="00F319E1" w:rsidRPr="00865316" w:rsidRDefault="00F319E1" w:rsidP="001D4153">
      <w:pPr>
        <w:contextualSpacing/>
        <w:jc w:val="both"/>
      </w:pPr>
      <w:r w:rsidRPr="00865316">
        <w:lastRenderedPageBreak/>
        <w:t xml:space="preserve">- представление неполного комплекта документов, указанных в </w:t>
      </w:r>
      <w:r w:rsidRPr="00865316">
        <w:rPr>
          <w:rFonts w:cs="Times New Roman CYR"/>
        </w:rPr>
        <w:t>пункте 10</w:t>
      </w:r>
      <w:r w:rsidRPr="00865316">
        <w:t xml:space="preserve"> Порядка;</w:t>
      </w:r>
    </w:p>
    <w:p w:rsidR="00F319E1" w:rsidRPr="00865316" w:rsidRDefault="00F319E1" w:rsidP="001D4153">
      <w:pPr>
        <w:contextualSpacing/>
        <w:jc w:val="both"/>
      </w:pPr>
      <w:r w:rsidRPr="00865316">
        <w:t xml:space="preserve">- оформление представленных документов с нарушением требований, указанных в </w:t>
      </w:r>
      <w:r w:rsidRPr="00865316">
        <w:rPr>
          <w:rFonts w:cs="Times New Roman CYR"/>
        </w:rPr>
        <w:t>пункте 11</w:t>
      </w:r>
      <w:r w:rsidRPr="00865316">
        <w:t xml:space="preserve"> Порядка;</w:t>
      </w:r>
    </w:p>
    <w:p w:rsidR="00F319E1" w:rsidRPr="00865316" w:rsidRDefault="00F319E1" w:rsidP="001D4153">
      <w:pPr>
        <w:contextualSpacing/>
        <w:jc w:val="both"/>
      </w:pPr>
      <w:r w:rsidRPr="00865316">
        <w:t>- представление документов позднее срока, указанного в объявлении.</w:t>
      </w:r>
    </w:p>
    <w:p w:rsidR="00F319E1" w:rsidRPr="00865316" w:rsidRDefault="00F319E1" w:rsidP="001D4153">
      <w:pPr>
        <w:contextualSpacing/>
        <w:jc w:val="both"/>
      </w:pPr>
      <w:bookmarkStart w:id="14" w:name="sub_1313"/>
      <w:r w:rsidRPr="00865316">
        <w:t>13. Муниципальное образование области, получившее отказ в приеме документов, имеет право на повторное представление документов в сроки, указанные в объявлении.</w:t>
      </w:r>
    </w:p>
    <w:p w:rsidR="00F319E1" w:rsidRPr="00865316" w:rsidRDefault="00F319E1" w:rsidP="001D4153">
      <w:pPr>
        <w:contextualSpacing/>
        <w:jc w:val="both"/>
      </w:pPr>
      <w:bookmarkStart w:id="15" w:name="sub_1314"/>
      <w:bookmarkEnd w:id="14"/>
      <w:r w:rsidRPr="00865316">
        <w:t>14. Поступившие документы регистрируются в книге учета заявок с проставлением регистрационного номера, даты и времени регистрации.</w:t>
      </w:r>
    </w:p>
    <w:p w:rsidR="00F319E1" w:rsidRPr="00865316" w:rsidRDefault="00F319E1" w:rsidP="001D4153">
      <w:pPr>
        <w:contextualSpacing/>
        <w:jc w:val="both"/>
      </w:pPr>
      <w:bookmarkStart w:id="16" w:name="sub_1315"/>
      <w:bookmarkEnd w:id="15"/>
      <w:r w:rsidRPr="00865316">
        <w:t xml:space="preserve">15. Отбор осуществляется в соответствии с критериями оценки проектов, приведенными в </w:t>
      </w:r>
      <w:r w:rsidRPr="00865316">
        <w:rPr>
          <w:rFonts w:cs="Times New Roman CYR"/>
        </w:rPr>
        <w:t>приложении 3</w:t>
      </w:r>
      <w:r w:rsidRPr="00865316">
        <w:t xml:space="preserve"> к Порядку.</w:t>
      </w:r>
    </w:p>
    <w:bookmarkEnd w:id="16"/>
    <w:p w:rsidR="00F319E1" w:rsidRPr="00865316" w:rsidRDefault="00F319E1" w:rsidP="001D4153">
      <w:pPr>
        <w:contextualSpacing/>
        <w:jc w:val="both"/>
      </w:pPr>
      <w:r w:rsidRPr="00865316">
        <w:t>16. Отбор осуществляется комиссией по отбору муниципальных образований области, реализующих проекты и претендующих на получение субсидии (далее – комиссия). Положение о комиссии и состав комиссии утверждаются приказом департамента.</w:t>
      </w:r>
    </w:p>
    <w:p w:rsidR="00F319E1" w:rsidRPr="00865316" w:rsidRDefault="00F319E1" w:rsidP="001D4153">
      <w:pPr>
        <w:contextualSpacing/>
        <w:jc w:val="both"/>
      </w:pPr>
      <w:bookmarkStart w:id="17" w:name="sub_1317"/>
      <w:r w:rsidRPr="00865316">
        <w:t>17. Заседание комиссии проводится не позднее 15 рабочих дней после даты окончания приема заявок.</w:t>
      </w:r>
    </w:p>
    <w:bookmarkEnd w:id="17"/>
    <w:p w:rsidR="00F319E1" w:rsidRPr="00865316" w:rsidRDefault="00F319E1" w:rsidP="001D4153">
      <w:pPr>
        <w:contextualSpacing/>
        <w:jc w:val="both"/>
      </w:pPr>
      <w:r w:rsidRPr="00865316">
        <w:t>18. В соответствии с критериями оценки проектов, реализуемых с участием граждан, проживающих в сельской местности, комиссия формирует список муниципальных образований области, претендующих на получение субсидии. Решение о предоставлении субсидии выносится на основании суммы набранных баллов.</w:t>
      </w:r>
    </w:p>
    <w:p w:rsidR="00F319E1" w:rsidRPr="00865316" w:rsidRDefault="00F319E1" w:rsidP="001D4153">
      <w:pPr>
        <w:contextualSpacing/>
        <w:jc w:val="both"/>
      </w:pPr>
      <w:r w:rsidRPr="00865316">
        <w:t>Максимальное итоговое количество баллов – 40.</w:t>
      </w:r>
    </w:p>
    <w:p w:rsidR="00F319E1" w:rsidRPr="00865316" w:rsidRDefault="00F319E1" w:rsidP="001D4153">
      <w:pPr>
        <w:contextualSpacing/>
        <w:jc w:val="both"/>
      </w:pPr>
      <w:bookmarkStart w:id="18" w:name="sub_13183"/>
      <w:r w:rsidRPr="00865316">
        <w:t>Победителями отбора признаются муниципальные образования области, проекты которых набрали более 50 процентов от максимального итогового количества баллов.</w:t>
      </w:r>
    </w:p>
    <w:p w:rsidR="00F319E1" w:rsidRPr="00865316" w:rsidRDefault="00F319E1" w:rsidP="001D4153">
      <w:pPr>
        <w:contextualSpacing/>
        <w:jc w:val="both"/>
      </w:pPr>
      <w:bookmarkStart w:id="19" w:name="sub_1319"/>
      <w:bookmarkEnd w:id="18"/>
      <w:r w:rsidRPr="00865316">
        <w:t>19. Субсидии предоставляются в пределах бюджетных ассигнований, предусмотренных законом Ярославской области об областном бюджете на текущий финансовый год и на плановый период, и лимитов бюджетных обязательств, доведенных департаменту в рамках реализации Государственной программы, в соответствии с показателем результата использования субсидии, предусмотренным соглашением о предоставлении субсидии из федерального бюджета бюджету субъекта Российской Федерации в целях оказания финансовой поддержки при исполнении расходных обязательств субъектов Российской Федерации, возникающих при реализации мероприятий государственных программ субъектов Российской Федерации (подпрограмм государственных программ субъектов Российской Федерации), направленных на комплексное развитие сельских территорий, связанных с реализацией мероприятий по благоустройству сельских территорий, заключаемым между Министерством сельского хозяйства Российской Федерации и высшим исполнительным органом государственной власти субъекта Российской Федерации.</w:t>
      </w:r>
    </w:p>
    <w:bookmarkEnd w:id="19"/>
    <w:p w:rsidR="00F319E1" w:rsidRPr="00865316" w:rsidRDefault="00F319E1" w:rsidP="001D4153">
      <w:pPr>
        <w:contextualSpacing/>
        <w:jc w:val="both"/>
      </w:pPr>
      <w:r w:rsidRPr="00865316">
        <w:t xml:space="preserve">В случае если объем средств, указанный в заявках победителей отбора, превышает лимит бюджетных средств, предусмотренных на предоставление </w:t>
      </w:r>
      <w:r w:rsidRPr="00865316">
        <w:lastRenderedPageBreak/>
        <w:t>субсидий, в полном объеме субсидии предоставляются заявителям, чьи заявки набрали наибольшее количество баллов.</w:t>
      </w:r>
    </w:p>
    <w:p w:rsidR="00F319E1" w:rsidRPr="00865316" w:rsidRDefault="00F319E1" w:rsidP="001D4153">
      <w:pPr>
        <w:contextualSpacing/>
        <w:jc w:val="both"/>
      </w:pPr>
      <w:r w:rsidRPr="00865316">
        <w:t>Заявителю, чья заявка набрала наименьшее количество баллов, субсидия предоставляется исходя из остатка лимитов бюджетных обязательств.</w:t>
      </w:r>
    </w:p>
    <w:p w:rsidR="00F319E1" w:rsidRPr="00865316" w:rsidRDefault="00F319E1" w:rsidP="001D4153">
      <w:pPr>
        <w:contextualSpacing/>
        <w:jc w:val="both"/>
      </w:pPr>
      <w:r w:rsidRPr="00865316">
        <w:t>При наличии нескольких проектов с одинаковым количеством баллов победителем отбора считается муниципальное образование области, представившее проект в более ранний срок.</w:t>
      </w:r>
    </w:p>
    <w:p w:rsidR="00F319E1" w:rsidRPr="00865316" w:rsidRDefault="00F319E1" w:rsidP="001D4153">
      <w:pPr>
        <w:contextualSpacing/>
        <w:jc w:val="both"/>
      </w:pPr>
      <w:bookmarkStart w:id="20" w:name="sub_1320"/>
      <w:r w:rsidRPr="00865316">
        <w:t xml:space="preserve">20. Итоги отбора оформляются протоколом заседания комиссии, который подписывается председателем комиссии и секретарем комиссии не позднее 3 рабочих дней с момента заседания комиссии и размещается на странице департамента на </w:t>
      </w:r>
      <w:r w:rsidRPr="00865316">
        <w:rPr>
          <w:rFonts w:cs="Times New Roman CYR"/>
        </w:rPr>
        <w:t>портале</w:t>
      </w:r>
      <w:r w:rsidRPr="00865316">
        <w:t xml:space="preserve"> органов государственной власти Ярославской области в информационно-телекоммуникационной сети «Интернет» в течение 3 рабочих дней с момента подписания протокола.</w:t>
      </w:r>
    </w:p>
    <w:p w:rsidR="00F319E1" w:rsidRPr="00865316" w:rsidRDefault="00F319E1" w:rsidP="001D4153">
      <w:pPr>
        <w:contextualSpacing/>
        <w:jc w:val="both"/>
      </w:pPr>
      <w:bookmarkStart w:id="21" w:name="sub_1321"/>
      <w:bookmarkEnd w:id="20"/>
      <w:r w:rsidRPr="00865316">
        <w:t>21. Перечень муниципальных образований области, в отношении которых принято решение о предоставлении субсидии, утверждается приказом департамента в течение 5 рабочих дней с момента подписания протокола.</w:t>
      </w:r>
    </w:p>
    <w:bookmarkEnd w:id="21"/>
    <w:p w:rsidR="00F319E1" w:rsidRPr="00865316" w:rsidRDefault="00F319E1" w:rsidP="001D4153">
      <w:pPr>
        <w:contextualSpacing/>
        <w:jc w:val="both"/>
      </w:pPr>
      <w:r w:rsidRPr="00865316">
        <w:t>22. Распределение субсидий осуществляется в пределах бюджетных ассигнований, предусмотренных на софинансирование мероприятий по благоустройству сельских территорий. Размер субсидии, предоставляемой муниципальному образованию области (Ci), рассчитывается по формуле:</w:t>
      </w:r>
    </w:p>
    <w:p w:rsidR="00F319E1" w:rsidRPr="00865316" w:rsidRDefault="00F319E1" w:rsidP="001D4153">
      <w:pPr>
        <w:contextualSpacing/>
        <w:jc w:val="both"/>
      </w:pPr>
    </w:p>
    <w:p w:rsidR="00F319E1" w:rsidRPr="00865316" w:rsidRDefault="00F319E1" w:rsidP="001D4153">
      <w:pPr>
        <w:ind w:firstLine="0"/>
        <w:contextualSpacing/>
        <w:jc w:val="center"/>
      </w:pPr>
      <w:r w:rsidRPr="00865316">
        <w:rPr>
          <w:noProof/>
          <w:lang w:eastAsia="ru-RU"/>
        </w:rPr>
        <w:drawing>
          <wp:inline distT="0" distB="0" distL="0" distR="0" wp14:anchorId="02E69857" wp14:editId="636EF1A2">
            <wp:extent cx="2101096" cy="918512"/>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02736" cy="919229"/>
                    </a:xfrm>
                    <a:prstGeom prst="rect">
                      <a:avLst/>
                    </a:prstGeom>
                    <a:noFill/>
                    <a:ln>
                      <a:noFill/>
                    </a:ln>
                  </pic:spPr>
                </pic:pic>
              </a:graphicData>
            </a:graphic>
          </wp:inline>
        </w:drawing>
      </w:r>
      <w:r w:rsidRPr="00865316">
        <w:t xml:space="preserve">,               </w:t>
      </w:r>
    </w:p>
    <w:p w:rsidR="00F319E1" w:rsidRPr="00865316" w:rsidRDefault="00F319E1" w:rsidP="001D4153">
      <w:pPr>
        <w:ind w:firstLine="0"/>
        <w:contextualSpacing/>
        <w:jc w:val="both"/>
      </w:pPr>
      <w:r w:rsidRPr="00865316">
        <w:t>где:</w:t>
      </w:r>
    </w:p>
    <w:p w:rsidR="00F319E1" w:rsidRPr="00865316" w:rsidRDefault="00F319E1" w:rsidP="001D4153">
      <w:pPr>
        <w:contextualSpacing/>
        <w:jc w:val="both"/>
      </w:pPr>
      <w:r w:rsidRPr="00865316">
        <w:t>0,7 – доля субсидии за счет средств областного бюджета и поступивших в порядке софинансирования средств федерального бюджета;</w:t>
      </w:r>
    </w:p>
    <w:p w:rsidR="00F319E1" w:rsidRPr="00865316" w:rsidRDefault="00F319E1" w:rsidP="001D4153">
      <w:pPr>
        <w:contextualSpacing/>
        <w:jc w:val="both"/>
      </w:pPr>
      <w:r w:rsidRPr="00865316">
        <w:t>Si – стоимость отобранного проекта;</w:t>
      </w:r>
    </w:p>
    <w:p w:rsidR="00F319E1" w:rsidRPr="00865316" w:rsidRDefault="00F319E1" w:rsidP="001D4153">
      <w:pPr>
        <w:contextualSpacing/>
        <w:jc w:val="both"/>
      </w:pPr>
      <w:r w:rsidRPr="00865316">
        <w:t>v – объем средств областного бюджета и поступивших в порядке софинансирования средств федерального бюджета на соответствующий финансовый год;</w:t>
      </w:r>
    </w:p>
    <w:p w:rsidR="00F319E1" w:rsidRPr="00865316" w:rsidRDefault="00F319E1" w:rsidP="001D4153">
      <w:pPr>
        <w:contextualSpacing/>
        <w:jc w:val="both"/>
      </w:pPr>
      <w:r w:rsidRPr="00865316">
        <w:t>n – количество отобранных проектов.</w:t>
      </w:r>
    </w:p>
    <w:p w:rsidR="00F319E1" w:rsidRPr="00865316" w:rsidRDefault="00F319E1" w:rsidP="001D4153">
      <w:pPr>
        <w:contextualSpacing/>
        <w:jc w:val="both"/>
      </w:pPr>
      <w:bookmarkStart w:id="22" w:name="sub_226"/>
      <w:r w:rsidRPr="00865316">
        <w:t>Распределение субсидий утверждается постановлением Правительства области.</w:t>
      </w:r>
    </w:p>
    <w:p w:rsidR="00F319E1" w:rsidRPr="00865316" w:rsidRDefault="00F319E1" w:rsidP="001D4153">
      <w:pPr>
        <w:contextualSpacing/>
        <w:jc w:val="both"/>
      </w:pPr>
      <w:bookmarkStart w:id="23" w:name="sub_1323"/>
      <w:bookmarkEnd w:id="22"/>
      <w:r w:rsidRPr="00865316">
        <w:t xml:space="preserve">23. В целях финансирования мероприятий, направленных на обеспечение комплексного развития сельских территорий, муниципальные образования области представляют в адрес департамента следующие документы: </w:t>
      </w:r>
    </w:p>
    <w:p w:rsidR="00F319E1" w:rsidRPr="00865316" w:rsidRDefault="00F319E1" w:rsidP="001D4153">
      <w:pPr>
        <w:contextualSpacing/>
        <w:jc w:val="both"/>
      </w:pPr>
      <w:r w:rsidRPr="00865316">
        <w:t>- заявление по форме согласно приложению 4 к Порядку;</w:t>
      </w:r>
    </w:p>
    <w:p w:rsidR="00F319E1" w:rsidRPr="00865316" w:rsidRDefault="00F319E1" w:rsidP="001D4153">
      <w:pPr>
        <w:contextualSpacing/>
        <w:jc w:val="both"/>
      </w:pPr>
      <w:r w:rsidRPr="00865316">
        <w:t>- копии заключенных муниципальных контрактов (договоров) на выполнение работ (оказание услуг), поставку товаров;</w:t>
      </w:r>
    </w:p>
    <w:p w:rsidR="00F319E1" w:rsidRPr="00865316" w:rsidRDefault="00F319E1" w:rsidP="001D4153">
      <w:pPr>
        <w:contextualSpacing/>
        <w:jc w:val="both"/>
      </w:pPr>
      <w:r w:rsidRPr="00865316">
        <w:lastRenderedPageBreak/>
        <w:t>- копии счетов на оплату;</w:t>
      </w:r>
    </w:p>
    <w:p w:rsidR="00F319E1" w:rsidRPr="00865316" w:rsidRDefault="00F319E1" w:rsidP="001D4153">
      <w:pPr>
        <w:contextualSpacing/>
        <w:jc w:val="both"/>
      </w:pPr>
      <w:r w:rsidRPr="00865316">
        <w:t>- копии сметной документации (локального сметного расчета);</w:t>
      </w:r>
    </w:p>
    <w:p w:rsidR="00F319E1" w:rsidRPr="00865316" w:rsidRDefault="00F319E1" w:rsidP="001D4153">
      <w:pPr>
        <w:contextualSpacing/>
        <w:jc w:val="both"/>
      </w:pPr>
      <w:r w:rsidRPr="00865316">
        <w:t>- акты о приемке выполненных работ по форме КС-2;</w:t>
      </w:r>
    </w:p>
    <w:p w:rsidR="00F319E1" w:rsidRPr="00865316" w:rsidRDefault="00F319E1" w:rsidP="001D4153">
      <w:pPr>
        <w:contextualSpacing/>
        <w:jc w:val="both"/>
      </w:pPr>
      <w:r w:rsidRPr="00865316">
        <w:t>- справки о стоимости выполненных работ и затрат по форме КС-3;</w:t>
      </w:r>
    </w:p>
    <w:p w:rsidR="00F319E1" w:rsidRPr="00865316" w:rsidRDefault="00F319E1" w:rsidP="001D4153">
      <w:pPr>
        <w:contextualSpacing/>
        <w:jc w:val="both"/>
      </w:pPr>
      <w:r w:rsidRPr="00865316">
        <w:t>- акты о трудовом участии граждан и (или) юридических лиц (индивидуальных предпринимателей), общественных, включая волонтерские, организаций в различных формах;</w:t>
      </w:r>
    </w:p>
    <w:p w:rsidR="00F319E1" w:rsidRPr="00865316" w:rsidRDefault="00F319E1" w:rsidP="001D4153">
      <w:pPr>
        <w:contextualSpacing/>
        <w:jc w:val="both"/>
      </w:pPr>
      <w:r w:rsidRPr="00865316">
        <w:t xml:space="preserve">- фотографии объектов, реализованных в рамках проектов, до и после реализации проектов. Фотографии должны быть выполнены с одного ракурса, должны иметь высокое качество, должны быть представлены на электронном носителе. </w:t>
      </w:r>
    </w:p>
    <w:p w:rsidR="00F319E1" w:rsidRPr="00865316" w:rsidRDefault="00F319E1" w:rsidP="001D4153">
      <w:pPr>
        <w:contextualSpacing/>
        <w:jc w:val="both"/>
      </w:pPr>
      <w:r w:rsidRPr="00865316">
        <w:t>Копии документов, представленные в департамент, должны быть заверены надлежащим образом.</w:t>
      </w:r>
    </w:p>
    <w:p w:rsidR="00F319E1" w:rsidRPr="00865316" w:rsidRDefault="00F319E1" w:rsidP="001D4153">
      <w:pPr>
        <w:contextualSpacing/>
        <w:jc w:val="both"/>
      </w:pPr>
      <w:bookmarkStart w:id="24" w:name="sub_1324"/>
      <w:bookmarkEnd w:id="23"/>
      <w:r w:rsidRPr="00865316">
        <w:t>24. Перечисление субсидий осуществляется в установленном порядке на счет Управления Федерального казначейства по Ярославской области, открытый для учета поступлений и их распределения между бюджетами бюджетной системы Российской Федерации, для последующего перечисления на счета местных бюджетов.</w:t>
      </w:r>
    </w:p>
    <w:bookmarkEnd w:id="24"/>
    <w:p w:rsidR="00F319E1" w:rsidRPr="00865316" w:rsidRDefault="00F319E1" w:rsidP="001D4153">
      <w:pPr>
        <w:contextualSpacing/>
        <w:jc w:val="both"/>
      </w:pPr>
      <w:r w:rsidRPr="00865316">
        <w:t>Перечисление субсидий местным бюджетам осуществляется в пределах утвержденного на соответствующий квартал кассового плана областного бюджета.</w:t>
      </w:r>
    </w:p>
    <w:p w:rsidR="00F319E1" w:rsidRPr="00865316" w:rsidRDefault="00F319E1" w:rsidP="001D4153">
      <w:pPr>
        <w:contextualSpacing/>
        <w:jc w:val="both"/>
      </w:pPr>
      <w:bookmarkStart w:id="25" w:name="sub_1325"/>
      <w:r w:rsidRPr="00865316">
        <w:t>25. Муниципальное образование области формирует и заполняет в государственной интегрированной информационной системе управления общественными финансами «Электронный бюджет»:</w:t>
      </w:r>
    </w:p>
    <w:p w:rsidR="00F319E1" w:rsidRPr="00865316" w:rsidRDefault="00F319E1" w:rsidP="001D4153">
      <w:pPr>
        <w:contextualSpacing/>
        <w:jc w:val="both"/>
      </w:pPr>
      <w:r w:rsidRPr="00865316">
        <w:t>- отчет о расходах, в целях софинансирования которых предоставлена субсидия, – ежеквартально в срок до 05 числа месяца, следующего за отчетным;</w:t>
      </w:r>
    </w:p>
    <w:p w:rsidR="00F319E1" w:rsidRPr="00865316" w:rsidRDefault="00F319E1" w:rsidP="001D4153">
      <w:pPr>
        <w:contextualSpacing/>
        <w:jc w:val="both"/>
      </w:pPr>
      <w:r w:rsidRPr="00865316">
        <w:t>- отчет о достижении значений показателей результата использования субсидии – по итогам года, в срок до 10 января года, следующего за отчетным.</w:t>
      </w:r>
    </w:p>
    <w:p w:rsidR="00F319E1" w:rsidRPr="00865316" w:rsidRDefault="00F319E1" w:rsidP="001D4153">
      <w:pPr>
        <w:contextualSpacing/>
        <w:jc w:val="both"/>
      </w:pPr>
      <w:r w:rsidRPr="00865316">
        <w:t>Формы отчетности устанавливаются соглашением.</w:t>
      </w:r>
    </w:p>
    <w:bookmarkEnd w:id="25"/>
    <w:p w:rsidR="00F319E1" w:rsidRPr="00865316" w:rsidRDefault="00F319E1" w:rsidP="001D4153">
      <w:pPr>
        <w:contextualSpacing/>
        <w:jc w:val="both"/>
      </w:pPr>
      <w:r w:rsidRPr="00865316">
        <w:t>26. В случае если муниципальным образованием области по состоянию на 31 декабря года предоставления субсидии не достигнуты результаты использования субсидии, предусмотренные соглашением, и в срок до первой даты представления отчетности о достижении значений результатов использования субсидии в соответствии с соглашением в году, следующем за годом предоставления субсидии, указанные нарушения не устранены, муниципальное образование области в срок до 01 апреля года, следующего за годом предоставления субсидии, должно вернуть в доход областного бюджета объем средств (Vвозврата), определяемый по формуле:</w:t>
      </w:r>
    </w:p>
    <w:p w:rsidR="00F319E1" w:rsidRPr="00865316" w:rsidRDefault="00F319E1" w:rsidP="001D4153">
      <w:pPr>
        <w:contextualSpacing/>
        <w:jc w:val="both"/>
      </w:pPr>
    </w:p>
    <w:p w:rsidR="00F319E1" w:rsidRPr="00865316" w:rsidRDefault="00F319E1" w:rsidP="001D4153">
      <w:pPr>
        <w:ind w:firstLine="0"/>
        <w:contextualSpacing/>
        <w:jc w:val="center"/>
      </w:pPr>
      <w:r w:rsidRPr="00865316">
        <w:t xml:space="preserve">Vвозврата = (Vсубсидии </w:t>
      </w:r>
      <w:r w:rsidRPr="00865316">
        <w:rPr>
          <w:rFonts w:cs="Times New Roman"/>
        </w:rPr>
        <w:t>×</w:t>
      </w:r>
      <w:r w:rsidRPr="00865316">
        <w:t xml:space="preserve"> k </w:t>
      </w:r>
      <w:r w:rsidRPr="00865316">
        <w:rPr>
          <w:rFonts w:cs="Times New Roman"/>
        </w:rPr>
        <w:t>×</w:t>
      </w:r>
      <w:r w:rsidRPr="00865316">
        <w:t xml:space="preserve"> m / n) </w:t>
      </w:r>
      <w:r w:rsidRPr="00865316">
        <w:rPr>
          <w:rFonts w:cs="Times New Roman"/>
        </w:rPr>
        <w:t>×</w:t>
      </w:r>
      <w:r w:rsidRPr="00865316">
        <w:t xml:space="preserve"> 0,1,</w:t>
      </w:r>
    </w:p>
    <w:p w:rsidR="00F319E1" w:rsidRPr="00865316" w:rsidRDefault="00F319E1" w:rsidP="001D4153">
      <w:pPr>
        <w:ind w:firstLine="0"/>
        <w:contextualSpacing/>
        <w:jc w:val="both"/>
      </w:pPr>
      <w:r w:rsidRPr="00865316">
        <w:t>где:</w:t>
      </w:r>
    </w:p>
    <w:p w:rsidR="00F319E1" w:rsidRPr="00865316" w:rsidRDefault="00F319E1" w:rsidP="001D4153">
      <w:pPr>
        <w:contextualSpacing/>
        <w:jc w:val="both"/>
      </w:pPr>
      <w:r w:rsidRPr="00865316">
        <w:t xml:space="preserve">Vсубсидии – размер субсидии, предоставленной местному бюджету в отчетном финансовом году, без учета размера остатка субсидии, не </w:t>
      </w:r>
      <w:r w:rsidRPr="00865316">
        <w:lastRenderedPageBreak/>
        <w:t>использованного по состоянию на 01 января текущего финансового года, потребность в котором не подтверждена главным распорядителем бюджетных средств;</w:t>
      </w:r>
    </w:p>
    <w:p w:rsidR="00F319E1" w:rsidRPr="00865316" w:rsidRDefault="00F319E1" w:rsidP="001D4153">
      <w:pPr>
        <w:contextualSpacing/>
        <w:jc w:val="both"/>
      </w:pPr>
      <w:r w:rsidRPr="00865316">
        <w:t>m – количество результатов использования субсидии, по которым индекс, отражающий уровень недостижения i-го результата использования субсидии, имеет положительное значение (больше нуля);</w:t>
      </w:r>
    </w:p>
    <w:p w:rsidR="00F319E1" w:rsidRPr="00865316" w:rsidRDefault="00F319E1" w:rsidP="001D4153">
      <w:pPr>
        <w:contextualSpacing/>
        <w:jc w:val="both"/>
      </w:pPr>
      <w:r w:rsidRPr="00865316">
        <w:t>n – общее количество результатов использования субсидии;</w:t>
      </w:r>
    </w:p>
    <w:p w:rsidR="00F319E1" w:rsidRPr="00865316" w:rsidRDefault="00F319E1" w:rsidP="001D4153">
      <w:pPr>
        <w:contextualSpacing/>
        <w:jc w:val="both"/>
      </w:pPr>
      <w:r w:rsidRPr="00865316">
        <w:t>k – коэффициент возврата субсидии;</w:t>
      </w:r>
    </w:p>
    <w:p w:rsidR="00F319E1" w:rsidRPr="00865316" w:rsidRDefault="00F319E1" w:rsidP="001D4153">
      <w:pPr>
        <w:contextualSpacing/>
        <w:jc w:val="both"/>
      </w:pPr>
      <w:r w:rsidRPr="00865316">
        <w:t xml:space="preserve">0,1 – </w:t>
      </w:r>
      <w:r w:rsidRPr="00865316">
        <w:rPr>
          <w:rFonts w:cs="Times New Roman"/>
          <w:szCs w:val="28"/>
        </w:rPr>
        <w:t>понижающий коэффициент суммы возврата субсидии</w:t>
      </w:r>
      <w:r w:rsidRPr="00865316">
        <w:t>.</w:t>
      </w:r>
    </w:p>
    <w:p w:rsidR="00F319E1" w:rsidRPr="00CD0C5B" w:rsidRDefault="00F319E1" w:rsidP="001D4153">
      <w:pPr>
        <w:contextualSpacing/>
        <w:jc w:val="both"/>
        <w:rPr>
          <w:rFonts w:eastAsia="Calibri"/>
        </w:rPr>
      </w:pPr>
      <w:r w:rsidRPr="00CD0C5B">
        <w:rPr>
          <w:rFonts w:eastAsia="Calibri"/>
        </w:rPr>
        <w:t>Коэффициент возврата субсидии (k) рассчитывается по формуле:</w:t>
      </w:r>
    </w:p>
    <w:p w:rsidR="00F319E1" w:rsidRPr="00CD0C5B" w:rsidRDefault="00F319E1" w:rsidP="001D4153">
      <w:pPr>
        <w:contextualSpacing/>
        <w:jc w:val="both"/>
        <w:rPr>
          <w:rFonts w:eastAsia="Calibri"/>
        </w:rPr>
      </w:pPr>
    </w:p>
    <w:p w:rsidR="00F319E1" w:rsidRPr="00865316" w:rsidRDefault="00F319E1" w:rsidP="001D4153">
      <w:pPr>
        <w:ind w:firstLine="0"/>
        <w:contextualSpacing/>
        <w:jc w:val="center"/>
      </w:pPr>
      <w:r w:rsidRPr="00865316">
        <w:t xml:space="preserve">k = </w:t>
      </w:r>
      <w:r w:rsidRPr="00865316">
        <w:rPr>
          <w:rFonts w:cs="Times New Roman"/>
          <w:noProof/>
          <w:lang w:eastAsia="ru-RU"/>
        </w:rPr>
        <w:t>∑</w:t>
      </w:r>
      <w:r w:rsidRPr="00865316">
        <w:t>Di / m,</w:t>
      </w:r>
    </w:p>
    <w:p w:rsidR="00F319E1" w:rsidRPr="00865316" w:rsidRDefault="00F319E1" w:rsidP="001D4153">
      <w:pPr>
        <w:ind w:firstLine="0"/>
        <w:contextualSpacing/>
        <w:jc w:val="both"/>
      </w:pPr>
      <w:r w:rsidRPr="00865316">
        <w:t>где Di – индекс, отражающий уровень недостижения i-го результата использования субсидии.</w:t>
      </w:r>
    </w:p>
    <w:p w:rsidR="00F319E1" w:rsidRPr="00865316" w:rsidRDefault="00F319E1" w:rsidP="001D4153">
      <w:pPr>
        <w:contextualSpacing/>
        <w:jc w:val="both"/>
      </w:pPr>
      <w:r w:rsidRPr="00865316">
        <w:t>При расчете коэффициента возврата субсидии используются только положительные значения индекса, отражающего уровень недостижения i-го результата использования субсидии.</w:t>
      </w:r>
    </w:p>
    <w:p w:rsidR="00F319E1" w:rsidRPr="00865316" w:rsidRDefault="00F319E1" w:rsidP="001D4153">
      <w:pPr>
        <w:contextualSpacing/>
        <w:jc w:val="both"/>
      </w:pPr>
      <w:r w:rsidRPr="00865316">
        <w:t>27. Индекс, отражающий уровень недостижения i-го результата использования субсидии (Di), определяется:</w:t>
      </w:r>
    </w:p>
    <w:p w:rsidR="00F319E1" w:rsidRPr="00865316" w:rsidRDefault="00F319E1" w:rsidP="001D4153">
      <w:pPr>
        <w:contextualSpacing/>
        <w:jc w:val="both"/>
      </w:pPr>
      <w:r w:rsidRPr="00865316">
        <w:t>- для показателей результатов использования субсидии, по которым большее значение фактически достигнутого значения отражает большую эффективность использования субсидии («растущие показатели»), – по формуле:</w:t>
      </w:r>
    </w:p>
    <w:p w:rsidR="00F319E1" w:rsidRPr="00CD0C5B" w:rsidRDefault="00F319E1" w:rsidP="001D4153">
      <w:pPr>
        <w:contextualSpacing/>
        <w:jc w:val="both"/>
        <w:rPr>
          <w:rFonts w:eastAsia="Calibri"/>
        </w:rPr>
      </w:pPr>
    </w:p>
    <w:p w:rsidR="00F319E1" w:rsidRPr="00865316" w:rsidRDefault="00F319E1" w:rsidP="001D4153">
      <w:pPr>
        <w:ind w:firstLine="0"/>
        <w:contextualSpacing/>
        <w:jc w:val="center"/>
      </w:pPr>
      <w:r w:rsidRPr="00865316">
        <w:t>Di</w:t>
      </w:r>
      <w:r w:rsidRPr="00CD0C5B">
        <w:rPr>
          <w:rFonts w:eastAsia="Calibri"/>
        </w:rPr>
        <w:t xml:space="preserve"> = 1 </w:t>
      </w:r>
      <w:r w:rsidRPr="00865316">
        <w:t>-</w:t>
      </w:r>
      <w:r w:rsidRPr="00CD0C5B">
        <w:rPr>
          <w:rFonts w:eastAsia="Calibri"/>
        </w:rPr>
        <w:t xml:space="preserve"> </w:t>
      </w:r>
      <w:r w:rsidRPr="00865316">
        <w:t>Ti</w:t>
      </w:r>
      <w:r w:rsidRPr="00CD0C5B">
        <w:rPr>
          <w:rFonts w:eastAsia="Calibri"/>
        </w:rPr>
        <w:t xml:space="preserve"> / </w:t>
      </w:r>
      <w:r w:rsidRPr="00865316">
        <w:t>Si</w:t>
      </w:r>
      <w:r w:rsidRPr="00CD0C5B">
        <w:rPr>
          <w:rFonts w:eastAsia="Calibri"/>
        </w:rPr>
        <w:t>,</w:t>
      </w:r>
    </w:p>
    <w:p w:rsidR="00F319E1" w:rsidRPr="00CD0C5B" w:rsidRDefault="00F319E1" w:rsidP="001D4153">
      <w:pPr>
        <w:ind w:firstLine="0"/>
        <w:contextualSpacing/>
        <w:jc w:val="both"/>
        <w:rPr>
          <w:rFonts w:eastAsia="Calibri"/>
        </w:rPr>
      </w:pPr>
      <w:r w:rsidRPr="00CD0C5B">
        <w:rPr>
          <w:rFonts w:eastAsia="Calibri"/>
        </w:rPr>
        <w:t>где:</w:t>
      </w:r>
    </w:p>
    <w:p w:rsidR="00F319E1" w:rsidRPr="00865316" w:rsidRDefault="00F319E1" w:rsidP="001D4153">
      <w:pPr>
        <w:contextualSpacing/>
        <w:jc w:val="both"/>
      </w:pPr>
      <w:r w:rsidRPr="00865316">
        <w:t>Ti – фактически достигнутое значение i-го результата использования субсидии на отчетную дату;</w:t>
      </w:r>
    </w:p>
    <w:p w:rsidR="00F319E1" w:rsidRPr="00865316" w:rsidRDefault="00F319E1" w:rsidP="001D4153">
      <w:pPr>
        <w:contextualSpacing/>
        <w:jc w:val="both"/>
      </w:pPr>
      <w:r w:rsidRPr="00865316">
        <w:t>Si – плановое значение i-го результата использования субсидии, установленное соглашением;</w:t>
      </w:r>
    </w:p>
    <w:p w:rsidR="00F319E1" w:rsidRPr="00865316" w:rsidRDefault="00F319E1" w:rsidP="001D4153">
      <w:pPr>
        <w:contextualSpacing/>
        <w:jc w:val="both"/>
      </w:pPr>
      <w:r w:rsidRPr="00865316">
        <w:t>- для результатов использования субсидии, по которым большее значение фактически достигнутого значения отражает меньшую эффективность использования субсидии («убывающие показатели»), – по формуле:</w:t>
      </w:r>
    </w:p>
    <w:p w:rsidR="00F319E1" w:rsidRPr="00CD0C5B" w:rsidRDefault="00F319E1" w:rsidP="001D4153">
      <w:pPr>
        <w:contextualSpacing/>
        <w:jc w:val="both"/>
        <w:rPr>
          <w:rFonts w:eastAsia="Calibri"/>
        </w:rPr>
      </w:pPr>
    </w:p>
    <w:p w:rsidR="00F319E1" w:rsidRPr="00CD0C5B" w:rsidRDefault="00F319E1" w:rsidP="001D4153">
      <w:pPr>
        <w:ind w:firstLine="0"/>
        <w:contextualSpacing/>
        <w:jc w:val="center"/>
        <w:rPr>
          <w:rFonts w:eastAsia="Calibri"/>
        </w:rPr>
      </w:pPr>
      <w:r w:rsidRPr="00865316">
        <w:t>Di</w:t>
      </w:r>
      <w:r w:rsidRPr="00CD0C5B">
        <w:rPr>
          <w:rFonts w:eastAsia="Calibri"/>
        </w:rPr>
        <w:t xml:space="preserve"> = 1 </w:t>
      </w:r>
      <w:r w:rsidRPr="00865316">
        <w:t>-</w:t>
      </w:r>
      <w:r w:rsidRPr="00CD0C5B">
        <w:rPr>
          <w:rFonts w:eastAsia="Calibri"/>
        </w:rPr>
        <w:t xml:space="preserve"> </w:t>
      </w:r>
      <w:r w:rsidRPr="00865316">
        <w:t>Si</w:t>
      </w:r>
      <w:r w:rsidRPr="00CD0C5B">
        <w:rPr>
          <w:rFonts w:eastAsia="Calibri"/>
        </w:rPr>
        <w:t xml:space="preserve"> / </w:t>
      </w:r>
      <w:r w:rsidRPr="00865316">
        <w:t>Ti</w:t>
      </w:r>
      <w:r w:rsidRPr="00CD0C5B">
        <w:rPr>
          <w:rFonts w:eastAsia="Calibri"/>
        </w:rPr>
        <w:t>.</w:t>
      </w:r>
    </w:p>
    <w:p w:rsidR="00F319E1" w:rsidRPr="00865316" w:rsidRDefault="00F319E1" w:rsidP="001D4153">
      <w:pPr>
        <w:contextualSpacing/>
        <w:jc w:val="both"/>
      </w:pPr>
      <w:r w:rsidRPr="00865316">
        <w:t>28. В случае образования экономии в результате заключения муниципальных контрактов (договоров) муниципальное образование области в срок, не превышающий 10 рабочих дней с момента определения объема экономии, направляет в адрес департамента уведомление с указанием суммы сложившейся экономии.</w:t>
      </w:r>
    </w:p>
    <w:p w:rsidR="00F319E1" w:rsidRPr="00865316" w:rsidRDefault="00F319E1" w:rsidP="001D4153">
      <w:pPr>
        <w:contextualSpacing/>
        <w:jc w:val="both"/>
      </w:pPr>
      <w:r w:rsidRPr="00865316">
        <w:t>Департамент уменьшает сумму субсидии из областного бюджета на сумму сложившейся экономии путем заключения с муниципальным образованием области дополнительного соглашения.</w:t>
      </w:r>
    </w:p>
    <w:p w:rsidR="00F319E1" w:rsidRPr="00865316" w:rsidRDefault="00F319E1" w:rsidP="001D4153">
      <w:pPr>
        <w:contextualSpacing/>
        <w:jc w:val="both"/>
      </w:pPr>
      <w:r w:rsidRPr="00865316">
        <w:lastRenderedPageBreak/>
        <w:t>Сокращение средств производится в объёме высвободившихся средств пропорционально доле финансирования из соответствующих бюджетов.</w:t>
      </w:r>
    </w:p>
    <w:p w:rsidR="00F319E1" w:rsidRPr="00865316" w:rsidRDefault="00F319E1" w:rsidP="001D4153">
      <w:pPr>
        <w:contextualSpacing/>
        <w:jc w:val="both"/>
      </w:pPr>
      <w:bookmarkStart w:id="26" w:name="sub_1329"/>
      <w:r w:rsidRPr="00865316">
        <w:t>29. В случае уменьшения суммы субсидии, предоставляемой муниципальному образованию области, в результате экономии по итогам проведения закупок товаров (работ, услуг) для муниципальных нужд бюджетные ассигнования областного бюджета на предоставление субсидии подлежат сокращению путем внесения изменений в закон Ярославской области об областном бюджете на соответствующий финансовый год и на плановый период и в сводную бюджетную роспись областного бюджета.</w:t>
      </w:r>
    </w:p>
    <w:p w:rsidR="00F319E1" w:rsidRPr="00865316" w:rsidRDefault="00F319E1" w:rsidP="001D4153">
      <w:pPr>
        <w:contextualSpacing/>
        <w:jc w:val="both"/>
      </w:pPr>
      <w:bookmarkStart w:id="27" w:name="sub_1330"/>
      <w:bookmarkEnd w:id="26"/>
      <w:r w:rsidRPr="00865316">
        <w:t xml:space="preserve">30. Не использованный на 01 января текущего финансового года остаток субсидии подлежит возврату в областной бюджет на лицевой счет администратора доходов в соответствии с требованиями, установленными </w:t>
      </w:r>
      <w:r w:rsidRPr="00865316">
        <w:rPr>
          <w:rFonts w:cs="Times New Roman CYR"/>
        </w:rPr>
        <w:t>Бюджетным кодексом</w:t>
      </w:r>
      <w:r w:rsidRPr="00865316">
        <w:t xml:space="preserve"> Российской Федерации.</w:t>
      </w:r>
    </w:p>
    <w:bookmarkEnd w:id="27"/>
    <w:p w:rsidR="00F319E1" w:rsidRPr="00865316" w:rsidRDefault="00F319E1" w:rsidP="001D4153">
      <w:pPr>
        <w:contextualSpacing/>
        <w:jc w:val="both"/>
      </w:pPr>
      <w:r w:rsidRPr="00865316">
        <w:t xml:space="preserve">Департамент принимает решение о наличии потребности в неиспользованных остатках субсидии и возврате указанных средств в доход бюджетов муниципальных образований области в соответствии с </w:t>
      </w:r>
      <w:r w:rsidRPr="00865316">
        <w:rPr>
          <w:rFonts w:cs="Times New Roman CYR"/>
        </w:rPr>
        <w:t>постановлением</w:t>
      </w:r>
      <w:r w:rsidRPr="00865316">
        <w:t xml:space="preserve"> Правительства области от 03.02.2017 № 75-п «Об утверждении Порядка возврата межбюджетных трансфертов и принятия главными администраторами средств областного бюджета решений о наличии (об отсутствии) потребности в межбюджетных трансфертах».</w:t>
      </w:r>
    </w:p>
    <w:p w:rsidR="00F319E1" w:rsidRPr="00865316" w:rsidRDefault="00F319E1" w:rsidP="001D4153">
      <w:pPr>
        <w:contextualSpacing/>
        <w:jc w:val="both"/>
      </w:pPr>
      <w:bookmarkStart w:id="28" w:name="sub_1331"/>
      <w:r w:rsidRPr="00865316">
        <w:t>31. Ответственность за достоверность, своевременность представления в департамент сведений, в том числе отчетной документации, возлагается на органы местного самоуправления и соответствующих главных распорядителей средств местных бюджетов, осуществляющих расходование субсидий.</w:t>
      </w:r>
    </w:p>
    <w:p w:rsidR="00F319E1" w:rsidRPr="00865316" w:rsidRDefault="00F319E1" w:rsidP="001D4153">
      <w:pPr>
        <w:contextualSpacing/>
        <w:jc w:val="both"/>
      </w:pPr>
      <w:bookmarkStart w:id="29" w:name="sub_1332"/>
      <w:bookmarkEnd w:id="28"/>
      <w:r w:rsidRPr="00865316">
        <w:t xml:space="preserve">32. </w:t>
      </w:r>
      <w:r w:rsidRPr="00CD0C5B">
        <w:rPr>
          <w:lang w:eastAsia="ru-RU"/>
        </w:rPr>
        <w:t>В случае нецелевого использования субсидии муниципальным образованием области к нему применяются меры принуждения, предусмотренные действующим законодательством Российской Федерации.</w:t>
      </w:r>
    </w:p>
    <w:bookmarkEnd w:id="29"/>
    <w:p w:rsidR="00F319E1" w:rsidRPr="00865316" w:rsidRDefault="00F319E1" w:rsidP="001D4153">
      <w:pPr>
        <w:contextualSpacing/>
        <w:jc w:val="both"/>
      </w:pPr>
      <w:r w:rsidRPr="00865316">
        <w:t>33. Департамент и органы государственного финансового контроля осуществляют обязательные проверки условий, целей и порядка предоставления субсидий в соответствии с законодательством Российской Федерации.</w:t>
      </w:r>
    </w:p>
    <w:p w:rsidR="00F319E1" w:rsidRPr="00CD0C5B" w:rsidRDefault="00F319E1" w:rsidP="001D4153">
      <w:pPr>
        <w:contextualSpacing/>
        <w:jc w:val="both"/>
        <w:rPr>
          <w:rFonts w:eastAsia="Calibri"/>
        </w:rPr>
      </w:pPr>
      <w:r w:rsidRPr="00CD0C5B">
        <w:rPr>
          <w:rFonts w:eastAsia="Calibri"/>
        </w:rPr>
        <w:t xml:space="preserve">34. Оценка </w:t>
      </w:r>
      <w:r w:rsidRPr="00865316">
        <w:t>результата</w:t>
      </w:r>
      <w:r w:rsidRPr="00CD0C5B">
        <w:rPr>
          <w:rFonts w:eastAsia="Calibri"/>
        </w:rPr>
        <w:t xml:space="preserve"> и эффективности использования субсидий осуществляется ежегодно ответственным исполнителем Государственной программы на основании отчетов о результатах использования субсидии в</w:t>
      </w:r>
      <w:r w:rsidRPr="00865316">
        <w:t> </w:t>
      </w:r>
      <w:r w:rsidRPr="00CD0C5B">
        <w:rPr>
          <w:rFonts w:eastAsia="Calibri"/>
        </w:rPr>
        <w:t>рамках Государственной программы, представленных органами местного самоуправления.</w:t>
      </w:r>
    </w:p>
    <w:p w:rsidR="00F319E1" w:rsidRPr="00865316" w:rsidRDefault="00F319E1" w:rsidP="001D4153">
      <w:pPr>
        <w:contextualSpacing/>
        <w:jc w:val="both"/>
      </w:pPr>
      <w:bookmarkStart w:id="30" w:name="sub_1335"/>
      <w:r w:rsidRPr="00865316">
        <w:t>35. Результатом использования субсидий является количество реализованных проектов.</w:t>
      </w:r>
    </w:p>
    <w:bookmarkEnd w:id="30"/>
    <w:p w:rsidR="00F319E1" w:rsidRPr="00865316" w:rsidRDefault="00F319E1" w:rsidP="001D4153">
      <w:pPr>
        <w:contextualSpacing/>
        <w:jc w:val="both"/>
      </w:pPr>
      <w:r w:rsidRPr="00865316">
        <w:t>Плановое значение результата использования субсидий на соответствующий финансовый год устанавливается соглашением.</w:t>
      </w:r>
    </w:p>
    <w:p w:rsidR="00F319E1" w:rsidRPr="00865316" w:rsidRDefault="00F319E1" w:rsidP="001D4153">
      <w:pPr>
        <w:contextualSpacing/>
        <w:jc w:val="both"/>
      </w:pPr>
      <w:r w:rsidRPr="00865316">
        <w:t xml:space="preserve">Фактически достигнутое значение результата использования субсидий определяется на основании отчетов, представленных органами местного самоуправления в соответствии с </w:t>
      </w:r>
      <w:r w:rsidRPr="00865316">
        <w:rPr>
          <w:rFonts w:cs="Times New Roman CYR"/>
        </w:rPr>
        <w:t>абзацем вторым пункта 25</w:t>
      </w:r>
      <w:r w:rsidRPr="00865316">
        <w:t xml:space="preserve"> Порядка.</w:t>
      </w:r>
    </w:p>
    <w:p w:rsidR="00F319E1" w:rsidRPr="00CD0C5B" w:rsidRDefault="00F319E1" w:rsidP="001D4153">
      <w:pPr>
        <w:contextualSpacing/>
        <w:jc w:val="both"/>
        <w:rPr>
          <w:rFonts w:eastAsia="Calibri"/>
        </w:rPr>
      </w:pPr>
      <w:r w:rsidRPr="00CD0C5B">
        <w:rPr>
          <w:rFonts w:eastAsia="Calibri"/>
        </w:rPr>
        <w:lastRenderedPageBreak/>
        <w:t xml:space="preserve">Показатель </w:t>
      </w:r>
      <w:r w:rsidRPr="00865316">
        <w:t>результата</w:t>
      </w:r>
      <w:r w:rsidRPr="00CD0C5B">
        <w:rPr>
          <w:rFonts w:eastAsia="Calibri"/>
        </w:rPr>
        <w:t xml:space="preserve"> использования субсидий (</w:t>
      </w:r>
      <w:r w:rsidRPr="00865316">
        <w:t>R</w:t>
      </w:r>
      <w:r w:rsidRPr="00CD0C5B">
        <w:rPr>
          <w:rFonts w:eastAsia="Calibri"/>
        </w:rPr>
        <w:t>') рассчитывается по формуле:</w:t>
      </w:r>
    </w:p>
    <w:p w:rsidR="00F319E1" w:rsidRPr="00CD0C5B" w:rsidRDefault="00F319E1" w:rsidP="001D4153">
      <w:pPr>
        <w:contextualSpacing/>
        <w:jc w:val="both"/>
        <w:rPr>
          <w:rFonts w:eastAsia="Calibri"/>
        </w:rPr>
      </w:pPr>
    </w:p>
    <w:p w:rsidR="00F319E1" w:rsidRPr="00CD0C5B" w:rsidRDefault="00F319E1" w:rsidP="001D4153">
      <w:pPr>
        <w:autoSpaceDE w:val="0"/>
        <w:autoSpaceDN w:val="0"/>
        <w:adjustRightInd w:val="0"/>
        <w:ind w:firstLine="0"/>
        <w:contextualSpacing/>
        <w:jc w:val="center"/>
        <w:rPr>
          <w:rFonts w:eastAsia="Calibri"/>
        </w:rPr>
      </w:pPr>
      <w:r w:rsidRPr="00865316">
        <w:t>R</w:t>
      </w:r>
      <w:r w:rsidRPr="00CD0C5B">
        <w:rPr>
          <w:rFonts w:eastAsia="Calibri"/>
        </w:rPr>
        <w:t>' = (</w:t>
      </w:r>
      <w:r w:rsidRPr="00865316">
        <w:t>Xi</w:t>
      </w:r>
      <w:r w:rsidRPr="00CD0C5B">
        <w:rPr>
          <w:rFonts w:eastAsia="Calibri"/>
        </w:rPr>
        <w:t xml:space="preserve"> факт. / </w:t>
      </w:r>
      <w:r w:rsidRPr="00865316">
        <w:t>Xi</w:t>
      </w:r>
      <w:r w:rsidRPr="00CD0C5B">
        <w:rPr>
          <w:rFonts w:eastAsia="Calibri"/>
        </w:rPr>
        <w:t xml:space="preserve"> план.) × 100 %,</w:t>
      </w:r>
    </w:p>
    <w:p w:rsidR="00F319E1" w:rsidRPr="00CD0C5B" w:rsidRDefault="00F319E1" w:rsidP="001D4153">
      <w:pPr>
        <w:autoSpaceDE w:val="0"/>
        <w:autoSpaceDN w:val="0"/>
        <w:adjustRightInd w:val="0"/>
        <w:ind w:firstLine="0"/>
        <w:contextualSpacing/>
        <w:jc w:val="both"/>
        <w:rPr>
          <w:rFonts w:eastAsia="Calibri"/>
        </w:rPr>
      </w:pPr>
      <w:r w:rsidRPr="00CD0C5B">
        <w:rPr>
          <w:rFonts w:eastAsia="Calibri"/>
        </w:rPr>
        <w:t>где:</w:t>
      </w:r>
    </w:p>
    <w:p w:rsidR="00F319E1" w:rsidRPr="00CD0C5B" w:rsidRDefault="00F319E1" w:rsidP="001D4153">
      <w:pPr>
        <w:autoSpaceDE w:val="0"/>
        <w:autoSpaceDN w:val="0"/>
        <w:adjustRightInd w:val="0"/>
        <w:contextualSpacing/>
        <w:jc w:val="both"/>
        <w:rPr>
          <w:rFonts w:eastAsia="Calibri"/>
        </w:rPr>
      </w:pPr>
      <w:r w:rsidRPr="00865316">
        <w:t>Xi</w:t>
      </w:r>
      <w:r w:rsidRPr="00CD0C5B">
        <w:rPr>
          <w:rFonts w:eastAsia="Calibri"/>
        </w:rPr>
        <w:t xml:space="preserve"> факт. – значение </w:t>
      </w:r>
      <w:r w:rsidRPr="00865316">
        <w:t>i</w:t>
      </w:r>
      <w:r w:rsidRPr="00CD0C5B">
        <w:rPr>
          <w:rFonts w:eastAsia="Calibri"/>
        </w:rPr>
        <w:t xml:space="preserve">-го целевого </w:t>
      </w:r>
      <w:r w:rsidRPr="00865316">
        <w:t>результата</w:t>
      </w:r>
      <w:r w:rsidRPr="00CD0C5B">
        <w:rPr>
          <w:rFonts w:eastAsia="Calibri"/>
        </w:rPr>
        <w:t xml:space="preserve"> использования субсидий на конец года;</w:t>
      </w:r>
    </w:p>
    <w:p w:rsidR="00F319E1" w:rsidRPr="00865316" w:rsidRDefault="00F319E1" w:rsidP="001D4153">
      <w:pPr>
        <w:autoSpaceDE w:val="0"/>
        <w:autoSpaceDN w:val="0"/>
        <w:adjustRightInd w:val="0"/>
        <w:contextualSpacing/>
        <w:jc w:val="both"/>
      </w:pPr>
      <w:r w:rsidRPr="00865316">
        <w:t>Xi план. – плановое (целевое) значение результата использования субсидий.</w:t>
      </w:r>
    </w:p>
    <w:p w:rsidR="00F319E1" w:rsidRPr="00865316" w:rsidRDefault="00F319E1" w:rsidP="001D4153">
      <w:pPr>
        <w:contextualSpacing/>
        <w:jc w:val="both"/>
      </w:pPr>
      <w:r w:rsidRPr="00865316">
        <w:t xml:space="preserve">При значении R' </w:t>
      </w:r>
      <w:r w:rsidRPr="00865316">
        <w:rPr>
          <w:rFonts w:cs="Times New Roman"/>
        </w:rPr>
        <w:t>≤</w:t>
      </w:r>
      <w:r w:rsidRPr="00865316">
        <w:t xml:space="preserve"> 80 процентов результат использования субсидий признается низким, при значении 80 процентов &lt; R' &lt; 100 процентов – средним, при значении R' = 100 процентов – высоким.</w:t>
      </w:r>
    </w:p>
    <w:p w:rsidR="00F319E1" w:rsidRPr="00865316" w:rsidRDefault="00F319E1" w:rsidP="001D4153">
      <w:pPr>
        <w:contextualSpacing/>
        <w:jc w:val="both"/>
      </w:pPr>
      <w:r w:rsidRPr="00865316">
        <w:t>Показатель эффективности использования субсидий (R) рассчитывается по формуле:</w:t>
      </w:r>
    </w:p>
    <w:p w:rsidR="00F319E1" w:rsidRPr="00CD0C5B" w:rsidRDefault="00F319E1" w:rsidP="001D4153">
      <w:pPr>
        <w:contextualSpacing/>
        <w:jc w:val="both"/>
        <w:rPr>
          <w:rFonts w:eastAsia="Calibri"/>
        </w:rPr>
      </w:pPr>
    </w:p>
    <w:p w:rsidR="00F319E1" w:rsidRPr="00CD0C5B" w:rsidRDefault="00F319E1" w:rsidP="001D4153">
      <w:pPr>
        <w:ind w:firstLine="0"/>
        <w:contextualSpacing/>
        <w:jc w:val="center"/>
        <w:rPr>
          <w:rFonts w:eastAsia="Calibri"/>
        </w:rPr>
      </w:pPr>
      <w:r w:rsidRPr="00865316">
        <w:t>R</w:t>
      </w:r>
      <w:r w:rsidRPr="00CD0C5B">
        <w:rPr>
          <w:rFonts w:eastAsia="Calibri"/>
        </w:rPr>
        <w:t xml:space="preserve"> = </w:t>
      </w:r>
      <w:r w:rsidRPr="00865316">
        <w:t>R</w:t>
      </w:r>
      <w:r w:rsidRPr="00CD0C5B">
        <w:rPr>
          <w:rFonts w:eastAsia="Calibri"/>
        </w:rPr>
        <w:t>' / (</w:t>
      </w:r>
      <w:r w:rsidRPr="00865316">
        <w:t>F</w:t>
      </w:r>
      <w:r w:rsidRPr="00CD0C5B">
        <w:rPr>
          <w:rFonts w:eastAsia="Calibri"/>
        </w:rPr>
        <w:t xml:space="preserve"> тек. / </w:t>
      </w:r>
      <w:r w:rsidRPr="00865316">
        <w:t>F</w:t>
      </w:r>
      <w:r w:rsidRPr="00CD0C5B">
        <w:rPr>
          <w:rFonts w:eastAsia="Calibri"/>
        </w:rPr>
        <w:t xml:space="preserve"> план.) × 100 %,</w:t>
      </w:r>
    </w:p>
    <w:p w:rsidR="00F319E1" w:rsidRPr="00CD0C5B" w:rsidRDefault="00F319E1" w:rsidP="001D4153">
      <w:pPr>
        <w:ind w:firstLine="0"/>
        <w:contextualSpacing/>
        <w:jc w:val="both"/>
        <w:rPr>
          <w:rFonts w:eastAsia="Calibri"/>
        </w:rPr>
      </w:pPr>
      <w:r w:rsidRPr="00CD0C5B">
        <w:rPr>
          <w:rFonts w:eastAsia="Calibri"/>
        </w:rPr>
        <w:t>где:</w:t>
      </w:r>
    </w:p>
    <w:p w:rsidR="00F319E1" w:rsidRPr="00865316" w:rsidRDefault="00F319E1" w:rsidP="001D4153">
      <w:pPr>
        <w:contextualSpacing/>
        <w:jc w:val="both"/>
      </w:pPr>
      <w:r w:rsidRPr="00865316">
        <w:t>R' – показатель результата использования субсидий;</w:t>
      </w:r>
    </w:p>
    <w:p w:rsidR="00F319E1" w:rsidRPr="00CD0C5B" w:rsidRDefault="00F319E1" w:rsidP="001D4153">
      <w:pPr>
        <w:contextualSpacing/>
        <w:jc w:val="both"/>
        <w:rPr>
          <w:rFonts w:eastAsia="Calibri"/>
        </w:rPr>
      </w:pPr>
      <w:r w:rsidRPr="00865316">
        <w:t>F</w:t>
      </w:r>
      <w:r w:rsidRPr="00CD0C5B">
        <w:rPr>
          <w:rFonts w:eastAsia="Calibri"/>
        </w:rPr>
        <w:t xml:space="preserve"> тек. – объем фактически использованных субсидий;</w:t>
      </w:r>
    </w:p>
    <w:p w:rsidR="00F319E1" w:rsidRPr="00CD0C5B" w:rsidRDefault="00F319E1" w:rsidP="001D4153">
      <w:pPr>
        <w:contextualSpacing/>
        <w:jc w:val="both"/>
        <w:rPr>
          <w:rFonts w:eastAsia="Calibri"/>
        </w:rPr>
      </w:pPr>
      <w:r w:rsidRPr="00865316">
        <w:t>F</w:t>
      </w:r>
      <w:r w:rsidRPr="00CD0C5B">
        <w:rPr>
          <w:rFonts w:eastAsia="Calibri"/>
        </w:rPr>
        <w:t xml:space="preserve"> план. – плановая сумма финансирования за текущий год.</w:t>
      </w:r>
    </w:p>
    <w:p w:rsidR="00F319E1" w:rsidRPr="00865316" w:rsidRDefault="00F319E1" w:rsidP="001D4153">
      <w:pPr>
        <w:contextualSpacing/>
        <w:jc w:val="both"/>
      </w:pPr>
      <w:r w:rsidRPr="00CD0C5B">
        <w:rPr>
          <w:rFonts w:eastAsia="Calibri"/>
        </w:rPr>
        <w:t>При значении R' ≤ 80 процентов эффективность использования субсидий признается низкой, при значении 80 процентов &lt;</w:t>
      </w:r>
      <w:r w:rsidRPr="00865316">
        <w:t xml:space="preserve"> R' &lt; 100 процентов – средней, при значении R' </w:t>
      </w:r>
      <w:r w:rsidRPr="00865316">
        <w:rPr>
          <w:noProof/>
          <w:lang w:eastAsia="ru-RU"/>
        </w:rPr>
        <w:t>=</w:t>
      </w:r>
      <w:r w:rsidRPr="00865316">
        <w:t xml:space="preserve"> 100 процентов – высокой.</w:t>
      </w:r>
    </w:p>
    <w:p w:rsidR="00F319E1" w:rsidRPr="00865316" w:rsidRDefault="00F319E1" w:rsidP="001D4153">
      <w:pPr>
        <w:contextualSpacing/>
        <w:sectPr w:rsidR="00F319E1" w:rsidRPr="00865316" w:rsidSect="001D4153">
          <w:headerReference w:type="default" r:id="rId9"/>
          <w:headerReference w:type="first" r:id="rId10"/>
          <w:pgSz w:w="11906" w:h="16838"/>
          <w:pgMar w:top="1134" w:right="851" w:bottom="1134" w:left="1701" w:header="709" w:footer="709" w:gutter="0"/>
          <w:cols w:space="708"/>
          <w:titlePg/>
          <w:docGrid w:linePitch="381"/>
        </w:sectPr>
      </w:pPr>
    </w:p>
    <w:p w:rsidR="00F319E1" w:rsidRPr="00865316" w:rsidRDefault="00F319E1" w:rsidP="001D4153">
      <w:pPr>
        <w:ind w:left="4253" w:firstLine="0"/>
        <w:contextualSpacing/>
        <w:rPr>
          <w:rFonts w:cs="Times New Roman"/>
        </w:rPr>
      </w:pPr>
      <w:bookmarkStart w:id="31" w:name="sub_13100"/>
      <w:r w:rsidRPr="00865316">
        <w:rPr>
          <w:rFonts w:cs="Times New Roman"/>
        </w:rPr>
        <w:lastRenderedPageBreak/>
        <w:t>Приложение 1</w:t>
      </w:r>
      <w:r w:rsidRPr="00865316">
        <w:rPr>
          <w:rFonts w:cs="Times New Roman"/>
        </w:rPr>
        <w:br/>
        <w:t>к Порядку предоставления субсидий из областного бюджета местным бюджетам на проведение мероприятий по  благоустройству сельских территорий</w:t>
      </w:r>
    </w:p>
    <w:bookmarkEnd w:id="31"/>
    <w:p w:rsidR="00F319E1" w:rsidRPr="00CD0C5B" w:rsidRDefault="00F319E1" w:rsidP="001D4153">
      <w:pPr>
        <w:contextualSpacing/>
        <w:rPr>
          <w:rFonts w:eastAsia="Calibri"/>
        </w:rPr>
      </w:pPr>
    </w:p>
    <w:p w:rsidR="00F319E1" w:rsidRPr="00CD0C5B" w:rsidRDefault="00F319E1" w:rsidP="001D4153">
      <w:pPr>
        <w:ind w:firstLine="4253"/>
        <w:contextualSpacing/>
        <w:rPr>
          <w:rFonts w:eastAsia="Calibri"/>
        </w:rPr>
      </w:pPr>
      <w:r w:rsidRPr="00CD0C5B">
        <w:rPr>
          <w:rFonts w:eastAsia="Calibri"/>
        </w:rPr>
        <w:t>Форма</w:t>
      </w:r>
    </w:p>
    <w:p w:rsidR="00F319E1" w:rsidRPr="00CD0C5B" w:rsidRDefault="00F319E1" w:rsidP="001D4153">
      <w:pPr>
        <w:contextualSpacing/>
        <w:rPr>
          <w:rFonts w:eastAsia="Calibri"/>
        </w:rPr>
      </w:pPr>
    </w:p>
    <w:p w:rsidR="00F319E1" w:rsidRPr="00CD0C5B" w:rsidRDefault="00F319E1" w:rsidP="001D4153">
      <w:pPr>
        <w:contextualSpacing/>
        <w:rPr>
          <w:rFonts w:eastAsia="Calibri"/>
        </w:rPr>
      </w:pPr>
    </w:p>
    <w:p w:rsidR="00F319E1" w:rsidRPr="00865316" w:rsidRDefault="00F319E1" w:rsidP="001D4153">
      <w:pPr>
        <w:keepNext/>
        <w:ind w:firstLine="0"/>
        <w:contextualSpacing/>
        <w:jc w:val="center"/>
        <w:outlineLvl w:val="0"/>
        <w:rPr>
          <w:rFonts w:cs="Times New Roman"/>
          <w:b/>
          <w:szCs w:val="20"/>
          <w:lang w:eastAsia="ru-RU"/>
        </w:rPr>
      </w:pPr>
      <w:r w:rsidRPr="00865316">
        <w:rPr>
          <w:rFonts w:cs="Times New Roman"/>
          <w:b/>
          <w:szCs w:val="20"/>
          <w:lang w:eastAsia="ru-RU"/>
        </w:rPr>
        <w:t xml:space="preserve">ЗАЯВКА </w:t>
      </w:r>
      <w:r w:rsidRPr="00865316">
        <w:rPr>
          <w:rFonts w:cs="Times New Roman"/>
          <w:b/>
          <w:szCs w:val="20"/>
          <w:lang w:eastAsia="ru-RU"/>
        </w:rPr>
        <w:br/>
        <w:t>на участие в отборе муниципальных образований области, реализующих проекты по благоустройству сельских территорий и претендующих на получение субсидии</w:t>
      </w:r>
    </w:p>
    <w:p w:rsidR="00F319E1" w:rsidRPr="00865316" w:rsidRDefault="00F319E1" w:rsidP="001D4153">
      <w:pPr>
        <w:contextualSpacing/>
      </w:pPr>
    </w:p>
    <w:p w:rsidR="00F319E1" w:rsidRPr="00865316" w:rsidRDefault="00F319E1" w:rsidP="001D4153">
      <w:pPr>
        <w:contextualSpacing/>
      </w:pPr>
      <w:r w:rsidRPr="00865316">
        <w:t>_____________________________________________________________</w:t>
      </w:r>
    </w:p>
    <w:p w:rsidR="00F319E1" w:rsidRPr="00865316" w:rsidRDefault="00F319E1" w:rsidP="001D4153">
      <w:pPr>
        <w:ind w:firstLine="0"/>
        <w:contextualSpacing/>
        <w:jc w:val="center"/>
        <w:rPr>
          <w:sz w:val="24"/>
          <w:szCs w:val="24"/>
        </w:rPr>
      </w:pPr>
      <w:r w:rsidRPr="00865316">
        <w:rPr>
          <w:sz w:val="24"/>
          <w:szCs w:val="24"/>
        </w:rPr>
        <w:t>(наименование муниципального образования области)</w:t>
      </w:r>
    </w:p>
    <w:p w:rsidR="00F319E1" w:rsidRPr="00CD0C5B" w:rsidRDefault="00F319E1" w:rsidP="001D4153">
      <w:pPr>
        <w:ind w:firstLine="0"/>
        <w:contextualSpacing/>
        <w:jc w:val="both"/>
        <w:rPr>
          <w:rFonts w:eastAsia="Calibri"/>
        </w:rPr>
      </w:pPr>
      <w:r w:rsidRPr="00CD0C5B">
        <w:rPr>
          <w:rFonts w:eastAsia="Calibri"/>
        </w:rPr>
        <w:t>заявляет о намерении участвовать в отборе муниципальных образований области, реализующих общественно значимые проекты с участием граждан, проживающих в сельской местности, и претендующих на получение субсидии из областного бюджета местным бюджетам на проведение мероприятий по благоустройству сельских территорий.</w:t>
      </w:r>
    </w:p>
    <w:p w:rsidR="00F319E1" w:rsidRPr="00865316" w:rsidRDefault="00F319E1" w:rsidP="001D4153">
      <w:pPr>
        <w:contextualSpacing/>
      </w:pPr>
      <w:r w:rsidRPr="00865316">
        <w:t>_____________________________________________________________</w:t>
      </w:r>
    </w:p>
    <w:p w:rsidR="00F319E1" w:rsidRPr="00865316" w:rsidRDefault="00F319E1" w:rsidP="001D4153">
      <w:pPr>
        <w:ind w:firstLine="0"/>
        <w:contextualSpacing/>
        <w:jc w:val="center"/>
      </w:pPr>
      <w:r w:rsidRPr="00CD0C5B">
        <w:rPr>
          <w:rFonts w:eastAsia="Calibri"/>
          <w:sz w:val="24"/>
        </w:rPr>
        <w:t>(наименование муниципального образования области)</w:t>
      </w:r>
    </w:p>
    <w:p w:rsidR="00F319E1" w:rsidRPr="00CD0C5B" w:rsidRDefault="00F319E1" w:rsidP="001D4153">
      <w:pPr>
        <w:ind w:firstLine="0"/>
        <w:contextualSpacing/>
        <w:jc w:val="both"/>
        <w:rPr>
          <w:rFonts w:eastAsia="Calibri"/>
        </w:rPr>
      </w:pPr>
      <w:r w:rsidRPr="00CD0C5B">
        <w:rPr>
          <w:rFonts w:eastAsia="Calibri"/>
        </w:rPr>
        <w:t>гарантирует достоверность представляемых сведений и выражает согласие на осуществление проверок соблюдения условий, целей и порядка предоставления субсидии из областного бюджета местным бюджетам на проведение мероприятий по благоустройству сельских территорий.</w:t>
      </w:r>
    </w:p>
    <w:p w:rsidR="00F319E1" w:rsidRPr="00CD0C5B" w:rsidRDefault="00F319E1" w:rsidP="001D4153">
      <w:pPr>
        <w:contextualSpacing/>
        <w:rPr>
          <w:rFonts w:eastAsia="Calibri"/>
        </w:rPr>
      </w:pPr>
      <w:r w:rsidRPr="00CD0C5B">
        <w:rPr>
          <w:rFonts w:eastAsia="Calibri"/>
        </w:rPr>
        <w:t>Почтовый адрес: ______________________________________________</w:t>
      </w:r>
    </w:p>
    <w:p w:rsidR="00F319E1" w:rsidRPr="00CD0C5B" w:rsidRDefault="00F319E1" w:rsidP="001D4153">
      <w:pPr>
        <w:contextualSpacing/>
        <w:rPr>
          <w:rFonts w:eastAsia="Calibri"/>
        </w:rPr>
      </w:pPr>
      <w:r w:rsidRPr="00CD0C5B">
        <w:rPr>
          <w:rFonts w:eastAsia="Calibri"/>
        </w:rPr>
        <w:t>Телефон, адрес электронной почты: ______________________________</w:t>
      </w:r>
    </w:p>
    <w:p w:rsidR="00F319E1" w:rsidRPr="00CD0C5B" w:rsidRDefault="00F319E1" w:rsidP="001D4153">
      <w:pPr>
        <w:contextualSpacing/>
        <w:rPr>
          <w:rFonts w:eastAsia="Calibri"/>
        </w:rPr>
      </w:pPr>
      <w:r w:rsidRPr="00CD0C5B">
        <w:rPr>
          <w:rFonts w:eastAsia="Calibri"/>
        </w:rPr>
        <w:t>ИНН ________________________________________________________</w:t>
      </w:r>
    </w:p>
    <w:p w:rsidR="00F319E1" w:rsidRPr="00CD0C5B" w:rsidRDefault="00F319E1" w:rsidP="001D4153">
      <w:pPr>
        <w:contextualSpacing/>
        <w:rPr>
          <w:rFonts w:eastAsia="Calibri"/>
        </w:rPr>
      </w:pPr>
      <w:r w:rsidRPr="00CD0C5B">
        <w:rPr>
          <w:rFonts w:eastAsia="Calibri"/>
        </w:rPr>
        <w:t>КПП _________________________________________________________</w:t>
      </w:r>
    </w:p>
    <w:p w:rsidR="00F319E1" w:rsidRPr="00CD0C5B" w:rsidRDefault="00F319E1" w:rsidP="001D4153">
      <w:pPr>
        <w:contextualSpacing/>
        <w:rPr>
          <w:rFonts w:eastAsia="Calibri"/>
        </w:rPr>
      </w:pPr>
      <w:r w:rsidRPr="00CD0C5B">
        <w:rPr>
          <w:rFonts w:eastAsia="Calibri"/>
        </w:rPr>
        <w:t>ОКТМО ______________________________________________________</w:t>
      </w:r>
    </w:p>
    <w:p w:rsidR="00F319E1" w:rsidRPr="00865316" w:rsidRDefault="00F319E1" w:rsidP="001D4153">
      <w:pPr>
        <w:contextualSpacing/>
      </w:pPr>
    </w:p>
    <w:p w:rsidR="00F319E1" w:rsidRPr="00865316" w:rsidRDefault="00F319E1" w:rsidP="001D4153">
      <w:pPr>
        <w:ind w:firstLine="0"/>
        <w:contextualSpacing/>
      </w:pPr>
      <w:r w:rsidRPr="00865316">
        <w:t xml:space="preserve">Глава </w:t>
      </w:r>
    </w:p>
    <w:p w:rsidR="00F319E1" w:rsidRPr="00865316" w:rsidRDefault="00F319E1" w:rsidP="001D4153">
      <w:pPr>
        <w:ind w:firstLine="0"/>
        <w:contextualSpacing/>
      </w:pPr>
      <w:r w:rsidRPr="00865316">
        <w:t>муниципального</w:t>
      </w:r>
    </w:p>
    <w:p w:rsidR="00F319E1" w:rsidRPr="00865316" w:rsidRDefault="00F319E1" w:rsidP="001D4153">
      <w:pPr>
        <w:ind w:firstLine="0"/>
        <w:contextualSpacing/>
      </w:pPr>
      <w:r w:rsidRPr="00865316">
        <w:t xml:space="preserve">образования области                _______________ _______________________ </w:t>
      </w:r>
    </w:p>
    <w:p w:rsidR="00F319E1" w:rsidRPr="00865316" w:rsidRDefault="00F319E1" w:rsidP="001D4153">
      <w:pPr>
        <w:ind w:firstLine="0"/>
        <w:contextualSpacing/>
        <w:rPr>
          <w:sz w:val="24"/>
          <w:szCs w:val="24"/>
        </w:rPr>
      </w:pPr>
      <w:r w:rsidRPr="00865316">
        <w:t xml:space="preserve">                                                            </w:t>
      </w:r>
      <w:r w:rsidRPr="00865316">
        <w:rPr>
          <w:sz w:val="24"/>
          <w:szCs w:val="24"/>
        </w:rPr>
        <w:t>(подпись)               (расшифровка подписи)</w:t>
      </w:r>
    </w:p>
    <w:p w:rsidR="00F319E1" w:rsidRPr="00865316" w:rsidRDefault="00F319E1" w:rsidP="001D4153">
      <w:pPr>
        <w:contextualSpacing/>
      </w:pPr>
    </w:p>
    <w:p w:rsidR="00F319E1" w:rsidRPr="00865316" w:rsidRDefault="00F319E1" w:rsidP="001D4153">
      <w:pPr>
        <w:contextualSpacing/>
        <w:sectPr w:rsidR="00F319E1" w:rsidRPr="00865316" w:rsidSect="00865316">
          <w:pgSz w:w="11906" w:h="16838"/>
          <w:pgMar w:top="1134" w:right="567" w:bottom="1134" w:left="1985" w:header="709" w:footer="0" w:gutter="0"/>
          <w:cols w:space="708"/>
          <w:titlePg/>
          <w:docGrid w:linePitch="381"/>
        </w:sectPr>
      </w:pPr>
    </w:p>
    <w:p w:rsidR="00F319E1" w:rsidRPr="00865316" w:rsidRDefault="00F319E1" w:rsidP="001D4153">
      <w:pPr>
        <w:ind w:left="4111" w:firstLine="0"/>
        <w:contextualSpacing/>
        <w:rPr>
          <w:rFonts w:cs="Times New Roman"/>
        </w:rPr>
      </w:pPr>
      <w:bookmarkStart w:id="32" w:name="sub_13200"/>
      <w:r w:rsidRPr="00865316">
        <w:rPr>
          <w:rFonts w:cs="Times New Roman"/>
        </w:rPr>
        <w:lastRenderedPageBreak/>
        <w:t>Приложение 2</w:t>
      </w:r>
      <w:r w:rsidRPr="00865316">
        <w:rPr>
          <w:rFonts w:cs="Times New Roman"/>
        </w:rPr>
        <w:br/>
        <w:t xml:space="preserve">к </w:t>
      </w:r>
      <w:hyperlink w:anchor="sub_1300" w:history="1">
        <w:r w:rsidRPr="00865316">
          <w:rPr>
            <w:rFonts w:cs="Times New Roman"/>
          </w:rPr>
          <w:t>Порядку</w:t>
        </w:r>
      </w:hyperlink>
      <w:r w:rsidRPr="00865316">
        <w:rPr>
          <w:rFonts w:cs="Times New Roman"/>
        </w:rPr>
        <w:t xml:space="preserve"> предоставления субсидий из областного бюджета местным бюджетам  на проведение мероприятий по  благоустройству сельских территорий</w:t>
      </w:r>
    </w:p>
    <w:bookmarkEnd w:id="32"/>
    <w:p w:rsidR="00F319E1" w:rsidRPr="00CD0C5B" w:rsidRDefault="00F319E1" w:rsidP="001D4153">
      <w:pPr>
        <w:contextualSpacing/>
        <w:rPr>
          <w:rFonts w:eastAsia="Calibri"/>
        </w:rPr>
      </w:pPr>
    </w:p>
    <w:p w:rsidR="00F319E1" w:rsidRPr="00CD0C5B" w:rsidRDefault="00F319E1" w:rsidP="001D4153">
      <w:pPr>
        <w:ind w:firstLine="4111"/>
        <w:contextualSpacing/>
        <w:rPr>
          <w:rFonts w:eastAsia="Calibri"/>
        </w:rPr>
      </w:pPr>
      <w:r w:rsidRPr="00CD0C5B">
        <w:rPr>
          <w:rFonts w:eastAsia="Calibri"/>
        </w:rPr>
        <w:t>Форма</w:t>
      </w:r>
    </w:p>
    <w:p w:rsidR="00F319E1" w:rsidRPr="00CD0C5B" w:rsidRDefault="00F319E1" w:rsidP="001D4153">
      <w:pPr>
        <w:contextualSpacing/>
        <w:rPr>
          <w:rFonts w:eastAsia="Calibri"/>
        </w:rPr>
      </w:pPr>
    </w:p>
    <w:p w:rsidR="00F319E1" w:rsidRPr="00CD0C5B" w:rsidRDefault="00F319E1" w:rsidP="001D4153">
      <w:pPr>
        <w:contextualSpacing/>
        <w:rPr>
          <w:rFonts w:eastAsia="Calibri"/>
        </w:rPr>
      </w:pPr>
    </w:p>
    <w:p w:rsidR="00F319E1" w:rsidRPr="00865316" w:rsidRDefault="00F319E1" w:rsidP="001D4153">
      <w:pPr>
        <w:keepNext/>
        <w:ind w:firstLine="0"/>
        <w:contextualSpacing/>
        <w:jc w:val="center"/>
        <w:outlineLvl w:val="0"/>
        <w:rPr>
          <w:rFonts w:cs="Times New Roman"/>
          <w:b/>
          <w:szCs w:val="20"/>
          <w:lang w:eastAsia="ru-RU"/>
        </w:rPr>
      </w:pPr>
      <w:r w:rsidRPr="00CD0C5B">
        <w:rPr>
          <w:b/>
        </w:rPr>
        <w:t>ПАСПОРТ</w:t>
      </w:r>
    </w:p>
    <w:p w:rsidR="00F319E1" w:rsidRPr="00CD0C5B" w:rsidRDefault="00F319E1" w:rsidP="001D4153">
      <w:pPr>
        <w:keepNext/>
        <w:ind w:firstLine="0"/>
        <w:contextualSpacing/>
        <w:jc w:val="center"/>
        <w:outlineLvl w:val="0"/>
        <w:rPr>
          <w:b/>
        </w:rPr>
      </w:pPr>
      <w:r w:rsidRPr="00CD0C5B">
        <w:rPr>
          <w:b/>
        </w:rPr>
        <w:t>проекта по благоустройству сельских территорий</w:t>
      </w:r>
    </w:p>
    <w:p w:rsidR="00F319E1" w:rsidRPr="00865316" w:rsidRDefault="00F319E1" w:rsidP="001D4153">
      <w:pPr>
        <w:contextualSpacing/>
      </w:pPr>
    </w:p>
    <w:p w:rsidR="00F319E1" w:rsidRPr="00CD0C5B" w:rsidRDefault="00F319E1" w:rsidP="001D4153">
      <w:pPr>
        <w:contextualSpacing/>
        <w:rPr>
          <w:rFonts w:eastAsia="Calibri"/>
        </w:rPr>
      </w:pPr>
      <w:r w:rsidRPr="00CD0C5B">
        <w:rPr>
          <w:rFonts w:eastAsia="Calibri"/>
        </w:rPr>
        <w:t>Общая характеристика проекта:</w:t>
      </w:r>
    </w:p>
    <w:p w:rsidR="00F319E1" w:rsidRPr="00CD0C5B" w:rsidRDefault="00F319E1" w:rsidP="001D4153">
      <w:pPr>
        <w:contextualSpacing/>
        <w:rPr>
          <w:rFonts w:eastAsia="Calibri"/>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804"/>
        <w:gridCol w:w="2247"/>
      </w:tblGrid>
      <w:tr w:rsidR="00F319E1" w:rsidRPr="00865316" w:rsidTr="001B4933">
        <w:tc>
          <w:tcPr>
            <w:tcW w:w="6804" w:type="dxa"/>
            <w:tcBorders>
              <w:top w:val="single" w:sz="4" w:space="0" w:color="auto"/>
              <w:bottom w:val="single" w:sz="4" w:space="0" w:color="auto"/>
              <w:right w:val="single" w:sz="4" w:space="0" w:color="auto"/>
            </w:tcBorders>
          </w:tcPr>
          <w:p w:rsidR="00F319E1" w:rsidRPr="00865316" w:rsidRDefault="00F319E1" w:rsidP="001D4153">
            <w:pPr>
              <w:autoSpaceDE w:val="0"/>
              <w:autoSpaceDN w:val="0"/>
              <w:adjustRightInd w:val="0"/>
              <w:ind w:firstLine="0"/>
              <w:contextualSpacing/>
              <w:rPr>
                <w:rFonts w:eastAsia="Calibri" w:cs="Times New Roman"/>
                <w:szCs w:val="28"/>
              </w:rPr>
            </w:pPr>
            <w:r w:rsidRPr="00865316">
              <w:rPr>
                <w:rFonts w:eastAsia="Calibri" w:cs="Times New Roman"/>
                <w:szCs w:val="28"/>
              </w:rPr>
              <w:t>Наименование муниципального образования области</w:t>
            </w:r>
          </w:p>
        </w:tc>
        <w:tc>
          <w:tcPr>
            <w:tcW w:w="2247" w:type="dxa"/>
            <w:tcBorders>
              <w:top w:val="single" w:sz="4" w:space="0" w:color="auto"/>
              <w:left w:val="single" w:sz="4" w:space="0" w:color="auto"/>
              <w:bottom w:val="single" w:sz="4" w:space="0" w:color="auto"/>
            </w:tcBorders>
          </w:tcPr>
          <w:p w:rsidR="00F319E1" w:rsidRPr="00865316" w:rsidRDefault="00F319E1" w:rsidP="001D4153">
            <w:pPr>
              <w:widowControl w:val="0"/>
              <w:autoSpaceDE w:val="0"/>
              <w:autoSpaceDN w:val="0"/>
              <w:adjustRightInd w:val="0"/>
              <w:ind w:firstLine="0"/>
              <w:contextualSpacing/>
              <w:jc w:val="both"/>
              <w:rPr>
                <w:rFonts w:cs="Times New Roman"/>
                <w:szCs w:val="28"/>
                <w:lang w:eastAsia="ru-RU"/>
              </w:rPr>
            </w:pPr>
          </w:p>
        </w:tc>
      </w:tr>
      <w:tr w:rsidR="00F319E1" w:rsidRPr="00865316" w:rsidTr="001B4933">
        <w:tc>
          <w:tcPr>
            <w:tcW w:w="6804" w:type="dxa"/>
            <w:tcBorders>
              <w:top w:val="single" w:sz="4" w:space="0" w:color="auto"/>
              <w:bottom w:val="single" w:sz="4" w:space="0" w:color="auto"/>
              <w:right w:val="single" w:sz="4" w:space="0" w:color="auto"/>
            </w:tcBorders>
          </w:tcPr>
          <w:p w:rsidR="00F319E1" w:rsidRPr="00865316" w:rsidRDefault="00F319E1" w:rsidP="001D4153">
            <w:pPr>
              <w:autoSpaceDE w:val="0"/>
              <w:autoSpaceDN w:val="0"/>
              <w:adjustRightInd w:val="0"/>
              <w:ind w:firstLine="0"/>
              <w:contextualSpacing/>
              <w:rPr>
                <w:rFonts w:eastAsia="Calibri" w:cs="Times New Roman"/>
                <w:szCs w:val="28"/>
              </w:rPr>
            </w:pPr>
            <w:r w:rsidRPr="00865316">
              <w:rPr>
                <w:rFonts w:eastAsia="Calibri" w:cs="Times New Roman"/>
                <w:szCs w:val="28"/>
              </w:rPr>
              <w:t>Наименование сельского поселения муниципального образования области</w:t>
            </w:r>
          </w:p>
        </w:tc>
        <w:tc>
          <w:tcPr>
            <w:tcW w:w="2247" w:type="dxa"/>
            <w:tcBorders>
              <w:top w:val="single" w:sz="4" w:space="0" w:color="auto"/>
              <w:left w:val="single" w:sz="4" w:space="0" w:color="auto"/>
              <w:bottom w:val="single" w:sz="4" w:space="0" w:color="auto"/>
            </w:tcBorders>
          </w:tcPr>
          <w:p w:rsidR="00F319E1" w:rsidRPr="00865316" w:rsidRDefault="00F319E1" w:rsidP="001D4153">
            <w:pPr>
              <w:widowControl w:val="0"/>
              <w:autoSpaceDE w:val="0"/>
              <w:autoSpaceDN w:val="0"/>
              <w:adjustRightInd w:val="0"/>
              <w:ind w:firstLine="0"/>
              <w:contextualSpacing/>
              <w:jc w:val="both"/>
              <w:rPr>
                <w:rFonts w:cs="Times New Roman"/>
                <w:szCs w:val="28"/>
                <w:lang w:eastAsia="ru-RU"/>
              </w:rPr>
            </w:pPr>
          </w:p>
        </w:tc>
      </w:tr>
      <w:tr w:rsidR="00F319E1" w:rsidRPr="00865316" w:rsidTr="001B4933">
        <w:tc>
          <w:tcPr>
            <w:tcW w:w="6804" w:type="dxa"/>
            <w:tcBorders>
              <w:top w:val="single" w:sz="4" w:space="0" w:color="auto"/>
              <w:bottom w:val="single" w:sz="4" w:space="0" w:color="auto"/>
              <w:right w:val="single" w:sz="4" w:space="0" w:color="auto"/>
            </w:tcBorders>
          </w:tcPr>
          <w:p w:rsidR="00F319E1" w:rsidRPr="00865316" w:rsidRDefault="00F319E1" w:rsidP="001D4153">
            <w:pPr>
              <w:autoSpaceDE w:val="0"/>
              <w:autoSpaceDN w:val="0"/>
              <w:adjustRightInd w:val="0"/>
              <w:ind w:firstLine="0"/>
              <w:contextualSpacing/>
              <w:rPr>
                <w:rFonts w:eastAsia="Calibri" w:cs="Times New Roman"/>
                <w:szCs w:val="28"/>
              </w:rPr>
            </w:pPr>
            <w:r w:rsidRPr="00865316">
              <w:rPr>
                <w:rFonts w:eastAsia="Calibri" w:cs="Times New Roman"/>
                <w:szCs w:val="28"/>
              </w:rPr>
              <w:t>Направление реализации проекта</w:t>
            </w:r>
          </w:p>
        </w:tc>
        <w:tc>
          <w:tcPr>
            <w:tcW w:w="2247" w:type="dxa"/>
            <w:tcBorders>
              <w:top w:val="single" w:sz="4" w:space="0" w:color="auto"/>
              <w:left w:val="single" w:sz="4" w:space="0" w:color="auto"/>
              <w:bottom w:val="single" w:sz="4" w:space="0" w:color="auto"/>
            </w:tcBorders>
          </w:tcPr>
          <w:p w:rsidR="00F319E1" w:rsidRPr="00865316" w:rsidRDefault="00F319E1" w:rsidP="001D4153">
            <w:pPr>
              <w:widowControl w:val="0"/>
              <w:autoSpaceDE w:val="0"/>
              <w:autoSpaceDN w:val="0"/>
              <w:adjustRightInd w:val="0"/>
              <w:ind w:firstLine="0"/>
              <w:contextualSpacing/>
              <w:jc w:val="both"/>
              <w:rPr>
                <w:rFonts w:cs="Times New Roman"/>
                <w:szCs w:val="28"/>
                <w:lang w:eastAsia="ru-RU"/>
              </w:rPr>
            </w:pPr>
          </w:p>
        </w:tc>
      </w:tr>
      <w:tr w:rsidR="00F319E1" w:rsidRPr="00865316" w:rsidTr="001B4933">
        <w:tc>
          <w:tcPr>
            <w:tcW w:w="6804" w:type="dxa"/>
            <w:tcBorders>
              <w:top w:val="single" w:sz="4" w:space="0" w:color="auto"/>
              <w:bottom w:val="single" w:sz="4" w:space="0" w:color="auto"/>
              <w:right w:val="single" w:sz="4" w:space="0" w:color="auto"/>
            </w:tcBorders>
          </w:tcPr>
          <w:p w:rsidR="00F319E1" w:rsidRPr="00865316" w:rsidRDefault="00F319E1" w:rsidP="001D4153">
            <w:pPr>
              <w:autoSpaceDE w:val="0"/>
              <w:autoSpaceDN w:val="0"/>
              <w:adjustRightInd w:val="0"/>
              <w:ind w:firstLine="0"/>
              <w:contextualSpacing/>
              <w:rPr>
                <w:rFonts w:eastAsia="Calibri" w:cs="Times New Roman"/>
                <w:szCs w:val="28"/>
              </w:rPr>
            </w:pPr>
            <w:r w:rsidRPr="00865316">
              <w:rPr>
                <w:rFonts w:eastAsia="Calibri" w:cs="Times New Roman"/>
                <w:szCs w:val="28"/>
              </w:rPr>
              <w:t>Наименование проекта, адрес объекта или описание местоположения объекта (отдаленность сельского поселения от районного центра, км)</w:t>
            </w:r>
          </w:p>
        </w:tc>
        <w:tc>
          <w:tcPr>
            <w:tcW w:w="2247" w:type="dxa"/>
            <w:tcBorders>
              <w:top w:val="single" w:sz="4" w:space="0" w:color="auto"/>
              <w:left w:val="single" w:sz="4" w:space="0" w:color="auto"/>
              <w:bottom w:val="single" w:sz="4" w:space="0" w:color="auto"/>
            </w:tcBorders>
          </w:tcPr>
          <w:p w:rsidR="00F319E1" w:rsidRPr="00865316" w:rsidRDefault="00F319E1" w:rsidP="001D4153">
            <w:pPr>
              <w:widowControl w:val="0"/>
              <w:autoSpaceDE w:val="0"/>
              <w:autoSpaceDN w:val="0"/>
              <w:adjustRightInd w:val="0"/>
              <w:ind w:firstLine="0"/>
              <w:contextualSpacing/>
              <w:jc w:val="both"/>
              <w:rPr>
                <w:rFonts w:cs="Times New Roman"/>
                <w:szCs w:val="28"/>
                <w:lang w:eastAsia="ru-RU"/>
              </w:rPr>
            </w:pPr>
          </w:p>
        </w:tc>
      </w:tr>
      <w:tr w:rsidR="00F319E1" w:rsidRPr="00865316" w:rsidTr="001B4933">
        <w:tc>
          <w:tcPr>
            <w:tcW w:w="6804" w:type="dxa"/>
            <w:tcBorders>
              <w:top w:val="single" w:sz="4" w:space="0" w:color="auto"/>
              <w:bottom w:val="single" w:sz="4" w:space="0" w:color="auto"/>
              <w:right w:val="single" w:sz="4" w:space="0" w:color="auto"/>
            </w:tcBorders>
          </w:tcPr>
          <w:p w:rsidR="00F319E1" w:rsidRPr="00865316" w:rsidRDefault="00F319E1" w:rsidP="001D4153">
            <w:pPr>
              <w:autoSpaceDE w:val="0"/>
              <w:autoSpaceDN w:val="0"/>
              <w:adjustRightInd w:val="0"/>
              <w:ind w:firstLine="0"/>
              <w:contextualSpacing/>
              <w:rPr>
                <w:rFonts w:eastAsia="Calibri" w:cs="Times New Roman"/>
                <w:szCs w:val="28"/>
              </w:rPr>
            </w:pPr>
            <w:r w:rsidRPr="00865316">
              <w:rPr>
                <w:rFonts w:eastAsia="Calibri" w:cs="Times New Roman"/>
                <w:szCs w:val="28"/>
              </w:rPr>
              <w:t>Проект соответствует нормам безопасности и законодательству Российской Федерации (да/нет)</w:t>
            </w:r>
          </w:p>
        </w:tc>
        <w:tc>
          <w:tcPr>
            <w:tcW w:w="2247" w:type="dxa"/>
            <w:tcBorders>
              <w:top w:val="single" w:sz="4" w:space="0" w:color="auto"/>
              <w:left w:val="single" w:sz="4" w:space="0" w:color="auto"/>
              <w:bottom w:val="single" w:sz="4" w:space="0" w:color="auto"/>
            </w:tcBorders>
          </w:tcPr>
          <w:p w:rsidR="00F319E1" w:rsidRPr="00865316" w:rsidRDefault="00F319E1" w:rsidP="001D4153">
            <w:pPr>
              <w:widowControl w:val="0"/>
              <w:autoSpaceDE w:val="0"/>
              <w:autoSpaceDN w:val="0"/>
              <w:adjustRightInd w:val="0"/>
              <w:ind w:firstLine="0"/>
              <w:contextualSpacing/>
              <w:jc w:val="both"/>
              <w:rPr>
                <w:rFonts w:cs="Times New Roman"/>
                <w:szCs w:val="28"/>
                <w:lang w:eastAsia="ru-RU"/>
              </w:rPr>
            </w:pPr>
          </w:p>
        </w:tc>
      </w:tr>
      <w:tr w:rsidR="00F319E1" w:rsidRPr="00865316" w:rsidTr="001B4933">
        <w:tc>
          <w:tcPr>
            <w:tcW w:w="6804" w:type="dxa"/>
            <w:tcBorders>
              <w:top w:val="single" w:sz="4" w:space="0" w:color="auto"/>
              <w:bottom w:val="single" w:sz="4" w:space="0" w:color="auto"/>
              <w:right w:val="single" w:sz="4" w:space="0" w:color="auto"/>
            </w:tcBorders>
          </w:tcPr>
          <w:p w:rsidR="00F319E1" w:rsidRPr="00865316" w:rsidRDefault="00F319E1" w:rsidP="001D4153">
            <w:pPr>
              <w:autoSpaceDE w:val="0"/>
              <w:autoSpaceDN w:val="0"/>
              <w:adjustRightInd w:val="0"/>
              <w:ind w:firstLine="0"/>
              <w:contextualSpacing/>
              <w:rPr>
                <w:rFonts w:eastAsia="Calibri" w:cs="Times New Roman"/>
                <w:szCs w:val="28"/>
              </w:rPr>
            </w:pPr>
            <w:r w:rsidRPr="00865316">
              <w:rPr>
                <w:rFonts w:eastAsia="Calibri" w:cs="Times New Roman"/>
                <w:szCs w:val="28"/>
              </w:rPr>
              <w:t>Цель и задачи проекта</w:t>
            </w:r>
          </w:p>
        </w:tc>
        <w:tc>
          <w:tcPr>
            <w:tcW w:w="2247" w:type="dxa"/>
            <w:tcBorders>
              <w:top w:val="single" w:sz="4" w:space="0" w:color="auto"/>
              <w:left w:val="single" w:sz="4" w:space="0" w:color="auto"/>
              <w:bottom w:val="single" w:sz="4" w:space="0" w:color="auto"/>
            </w:tcBorders>
          </w:tcPr>
          <w:p w:rsidR="00F319E1" w:rsidRPr="00865316" w:rsidRDefault="00F319E1" w:rsidP="001D4153">
            <w:pPr>
              <w:widowControl w:val="0"/>
              <w:autoSpaceDE w:val="0"/>
              <w:autoSpaceDN w:val="0"/>
              <w:adjustRightInd w:val="0"/>
              <w:ind w:firstLine="0"/>
              <w:contextualSpacing/>
              <w:jc w:val="both"/>
              <w:rPr>
                <w:rFonts w:cs="Times New Roman"/>
                <w:szCs w:val="28"/>
                <w:lang w:eastAsia="ru-RU"/>
              </w:rPr>
            </w:pPr>
          </w:p>
        </w:tc>
      </w:tr>
      <w:tr w:rsidR="00F319E1" w:rsidRPr="00865316" w:rsidTr="001B4933">
        <w:tc>
          <w:tcPr>
            <w:tcW w:w="6804" w:type="dxa"/>
            <w:tcBorders>
              <w:top w:val="single" w:sz="4" w:space="0" w:color="auto"/>
              <w:bottom w:val="single" w:sz="4" w:space="0" w:color="auto"/>
              <w:right w:val="single" w:sz="4" w:space="0" w:color="auto"/>
            </w:tcBorders>
          </w:tcPr>
          <w:p w:rsidR="00F319E1" w:rsidRPr="00865316" w:rsidRDefault="00F319E1" w:rsidP="001D4153">
            <w:pPr>
              <w:autoSpaceDE w:val="0"/>
              <w:autoSpaceDN w:val="0"/>
              <w:adjustRightInd w:val="0"/>
              <w:ind w:firstLine="0"/>
              <w:contextualSpacing/>
              <w:rPr>
                <w:rFonts w:eastAsia="Calibri" w:cs="Times New Roman"/>
                <w:szCs w:val="28"/>
              </w:rPr>
            </w:pPr>
            <w:r w:rsidRPr="00865316">
              <w:rPr>
                <w:rFonts w:eastAsia="Calibri" w:cs="Times New Roman"/>
                <w:szCs w:val="28"/>
              </w:rPr>
              <w:t>Инициатор проекта</w:t>
            </w:r>
          </w:p>
        </w:tc>
        <w:tc>
          <w:tcPr>
            <w:tcW w:w="2247" w:type="dxa"/>
            <w:tcBorders>
              <w:top w:val="single" w:sz="4" w:space="0" w:color="auto"/>
              <w:left w:val="single" w:sz="4" w:space="0" w:color="auto"/>
              <w:bottom w:val="single" w:sz="4" w:space="0" w:color="auto"/>
            </w:tcBorders>
          </w:tcPr>
          <w:p w:rsidR="00F319E1" w:rsidRPr="00865316" w:rsidRDefault="00F319E1" w:rsidP="001D4153">
            <w:pPr>
              <w:widowControl w:val="0"/>
              <w:autoSpaceDE w:val="0"/>
              <w:autoSpaceDN w:val="0"/>
              <w:adjustRightInd w:val="0"/>
              <w:ind w:firstLine="0"/>
              <w:contextualSpacing/>
              <w:jc w:val="both"/>
              <w:rPr>
                <w:rFonts w:cs="Times New Roman"/>
                <w:szCs w:val="28"/>
                <w:lang w:eastAsia="ru-RU"/>
              </w:rPr>
            </w:pPr>
          </w:p>
        </w:tc>
      </w:tr>
      <w:tr w:rsidR="00F319E1" w:rsidRPr="00865316" w:rsidTr="001B4933">
        <w:tc>
          <w:tcPr>
            <w:tcW w:w="6804" w:type="dxa"/>
            <w:tcBorders>
              <w:top w:val="single" w:sz="4" w:space="0" w:color="auto"/>
              <w:bottom w:val="single" w:sz="4" w:space="0" w:color="auto"/>
              <w:right w:val="single" w:sz="4" w:space="0" w:color="auto"/>
            </w:tcBorders>
          </w:tcPr>
          <w:p w:rsidR="00F319E1" w:rsidRPr="00865316" w:rsidRDefault="00F319E1" w:rsidP="001D4153">
            <w:pPr>
              <w:autoSpaceDE w:val="0"/>
              <w:autoSpaceDN w:val="0"/>
              <w:adjustRightInd w:val="0"/>
              <w:ind w:firstLine="0"/>
              <w:contextualSpacing/>
              <w:rPr>
                <w:rFonts w:eastAsia="Calibri" w:cs="Times New Roman"/>
                <w:szCs w:val="28"/>
              </w:rPr>
            </w:pPr>
            <w:r w:rsidRPr="00865316">
              <w:rPr>
                <w:rFonts w:eastAsia="Calibri" w:cs="Times New Roman"/>
                <w:szCs w:val="28"/>
              </w:rPr>
              <w:t>Заявитель проекта (орган местного самоуправления муниципального образования области)</w:t>
            </w:r>
          </w:p>
        </w:tc>
        <w:tc>
          <w:tcPr>
            <w:tcW w:w="2247" w:type="dxa"/>
            <w:tcBorders>
              <w:top w:val="single" w:sz="4" w:space="0" w:color="auto"/>
              <w:left w:val="single" w:sz="4" w:space="0" w:color="auto"/>
              <w:bottom w:val="single" w:sz="4" w:space="0" w:color="auto"/>
            </w:tcBorders>
          </w:tcPr>
          <w:p w:rsidR="00F319E1" w:rsidRPr="00865316" w:rsidRDefault="00F319E1" w:rsidP="001D4153">
            <w:pPr>
              <w:widowControl w:val="0"/>
              <w:autoSpaceDE w:val="0"/>
              <w:autoSpaceDN w:val="0"/>
              <w:adjustRightInd w:val="0"/>
              <w:ind w:firstLine="0"/>
              <w:contextualSpacing/>
              <w:jc w:val="both"/>
              <w:rPr>
                <w:rFonts w:cs="Times New Roman"/>
                <w:szCs w:val="28"/>
                <w:lang w:eastAsia="ru-RU"/>
              </w:rPr>
            </w:pPr>
          </w:p>
        </w:tc>
      </w:tr>
      <w:tr w:rsidR="00F319E1" w:rsidRPr="00865316" w:rsidTr="001B4933">
        <w:tc>
          <w:tcPr>
            <w:tcW w:w="6804" w:type="dxa"/>
            <w:tcBorders>
              <w:top w:val="single" w:sz="4" w:space="0" w:color="auto"/>
              <w:bottom w:val="single" w:sz="4" w:space="0" w:color="auto"/>
              <w:right w:val="single" w:sz="4" w:space="0" w:color="auto"/>
            </w:tcBorders>
          </w:tcPr>
          <w:p w:rsidR="00F319E1" w:rsidRPr="00865316" w:rsidRDefault="00F319E1" w:rsidP="001D4153">
            <w:pPr>
              <w:autoSpaceDE w:val="0"/>
              <w:autoSpaceDN w:val="0"/>
              <w:adjustRightInd w:val="0"/>
              <w:ind w:firstLine="0"/>
              <w:contextualSpacing/>
              <w:rPr>
                <w:rFonts w:eastAsia="Calibri" w:cs="Times New Roman"/>
                <w:szCs w:val="28"/>
              </w:rPr>
            </w:pPr>
            <w:r w:rsidRPr="00865316">
              <w:rPr>
                <w:rFonts w:eastAsia="Calibri" w:cs="Times New Roman"/>
                <w:szCs w:val="28"/>
              </w:rPr>
              <w:t xml:space="preserve">Продолжительность реализации проекта </w:t>
            </w:r>
          </w:p>
          <w:p w:rsidR="00F319E1" w:rsidRPr="00865316" w:rsidRDefault="00F319E1" w:rsidP="001D4153">
            <w:pPr>
              <w:autoSpaceDE w:val="0"/>
              <w:autoSpaceDN w:val="0"/>
              <w:adjustRightInd w:val="0"/>
              <w:ind w:firstLine="0"/>
              <w:contextualSpacing/>
              <w:rPr>
                <w:rFonts w:eastAsia="Calibri" w:cs="Times New Roman"/>
                <w:szCs w:val="28"/>
              </w:rPr>
            </w:pPr>
            <w:r w:rsidRPr="00865316">
              <w:rPr>
                <w:rFonts w:eastAsia="Calibri" w:cs="Times New Roman"/>
                <w:szCs w:val="28"/>
              </w:rPr>
              <w:t>(количество месяцев, не более 12)</w:t>
            </w:r>
          </w:p>
        </w:tc>
        <w:tc>
          <w:tcPr>
            <w:tcW w:w="2247" w:type="dxa"/>
            <w:tcBorders>
              <w:top w:val="single" w:sz="4" w:space="0" w:color="auto"/>
              <w:left w:val="single" w:sz="4" w:space="0" w:color="auto"/>
              <w:bottom w:val="single" w:sz="4" w:space="0" w:color="auto"/>
            </w:tcBorders>
          </w:tcPr>
          <w:p w:rsidR="00F319E1" w:rsidRPr="00865316" w:rsidRDefault="00F319E1" w:rsidP="001D4153">
            <w:pPr>
              <w:widowControl w:val="0"/>
              <w:autoSpaceDE w:val="0"/>
              <w:autoSpaceDN w:val="0"/>
              <w:adjustRightInd w:val="0"/>
              <w:ind w:firstLine="0"/>
              <w:contextualSpacing/>
              <w:jc w:val="both"/>
              <w:rPr>
                <w:rFonts w:cs="Times New Roman"/>
                <w:szCs w:val="28"/>
                <w:lang w:eastAsia="ru-RU"/>
              </w:rPr>
            </w:pPr>
          </w:p>
        </w:tc>
      </w:tr>
      <w:tr w:rsidR="00F319E1" w:rsidRPr="00865316" w:rsidTr="001B4933">
        <w:tc>
          <w:tcPr>
            <w:tcW w:w="6804" w:type="dxa"/>
            <w:tcBorders>
              <w:top w:val="single" w:sz="4" w:space="0" w:color="auto"/>
              <w:bottom w:val="single" w:sz="4" w:space="0" w:color="auto"/>
              <w:right w:val="single" w:sz="4" w:space="0" w:color="auto"/>
            </w:tcBorders>
          </w:tcPr>
          <w:p w:rsidR="00F319E1" w:rsidRPr="00865316" w:rsidRDefault="00F319E1" w:rsidP="001D4153">
            <w:pPr>
              <w:autoSpaceDE w:val="0"/>
              <w:autoSpaceDN w:val="0"/>
              <w:adjustRightInd w:val="0"/>
              <w:ind w:firstLine="0"/>
              <w:contextualSpacing/>
              <w:rPr>
                <w:rFonts w:eastAsia="Calibri" w:cs="Times New Roman"/>
                <w:szCs w:val="28"/>
              </w:rPr>
            </w:pPr>
            <w:r w:rsidRPr="00865316">
              <w:rPr>
                <w:rFonts w:eastAsia="Calibri" w:cs="Times New Roman"/>
                <w:szCs w:val="28"/>
              </w:rPr>
              <w:t>Дата начала реализации проекта</w:t>
            </w:r>
          </w:p>
        </w:tc>
        <w:tc>
          <w:tcPr>
            <w:tcW w:w="2247" w:type="dxa"/>
            <w:tcBorders>
              <w:top w:val="single" w:sz="4" w:space="0" w:color="auto"/>
              <w:left w:val="single" w:sz="4" w:space="0" w:color="auto"/>
              <w:bottom w:val="single" w:sz="4" w:space="0" w:color="auto"/>
            </w:tcBorders>
          </w:tcPr>
          <w:p w:rsidR="00F319E1" w:rsidRPr="00865316" w:rsidRDefault="00F319E1" w:rsidP="001D4153">
            <w:pPr>
              <w:widowControl w:val="0"/>
              <w:autoSpaceDE w:val="0"/>
              <w:autoSpaceDN w:val="0"/>
              <w:adjustRightInd w:val="0"/>
              <w:ind w:firstLine="0"/>
              <w:contextualSpacing/>
              <w:jc w:val="both"/>
              <w:rPr>
                <w:rFonts w:cs="Times New Roman"/>
                <w:szCs w:val="28"/>
                <w:lang w:eastAsia="ru-RU"/>
              </w:rPr>
            </w:pPr>
          </w:p>
        </w:tc>
      </w:tr>
      <w:tr w:rsidR="00F319E1" w:rsidRPr="00865316" w:rsidTr="001B4933">
        <w:tc>
          <w:tcPr>
            <w:tcW w:w="6804" w:type="dxa"/>
            <w:tcBorders>
              <w:top w:val="single" w:sz="4" w:space="0" w:color="auto"/>
              <w:bottom w:val="single" w:sz="4" w:space="0" w:color="auto"/>
              <w:right w:val="single" w:sz="4" w:space="0" w:color="auto"/>
            </w:tcBorders>
          </w:tcPr>
          <w:p w:rsidR="00F319E1" w:rsidRPr="00865316" w:rsidRDefault="00F319E1" w:rsidP="001D4153">
            <w:pPr>
              <w:autoSpaceDE w:val="0"/>
              <w:autoSpaceDN w:val="0"/>
              <w:adjustRightInd w:val="0"/>
              <w:ind w:firstLine="0"/>
              <w:contextualSpacing/>
              <w:rPr>
                <w:rFonts w:eastAsia="Calibri" w:cs="Times New Roman"/>
                <w:szCs w:val="28"/>
              </w:rPr>
            </w:pPr>
            <w:r w:rsidRPr="00865316">
              <w:rPr>
                <w:rFonts w:eastAsia="Calibri" w:cs="Times New Roman"/>
                <w:szCs w:val="28"/>
              </w:rPr>
              <w:t>Дата окончания реализации проекта</w:t>
            </w:r>
          </w:p>
        </w:tc>
        <w:tc>
          <w:tcPr>
            <w:tcW w:w="2247" w:type="dxa"/>
            <w:tcBorders>
              <w:top w:val="single" w:sz="4" w:space="0" w:color="auto"/>
              <w:left w:val="single" w:sz="4" w:space="0" w:color="auto"/>
              <w:bottom w:val="single" w:sz="4" w:space="0" w:color="auto"/>
            </w:tcBorders>
          </w:tcPr>
          <w:p w:rsidR="00F319E1" w:rsidRPr="00865316" w:rsidRDefault="00F319E1" w:rsidP="001D4153">
            <w:pPr>
              <w:widowControl w:val="0"/>
              <w:autoSpaceDE w:val="0"/>
              <w:autoSpaceDN w:val="0"/>
              <w:adjustRightInd w:val="0"/>
              <w:ind w:firstLine="0"/>
              <w:contextualSpacing/>
              <w:jc w:val="both"/>
              <w:rPr>
                <w:rFonts w:cs="Times New Roman"/>
                <w:szCs w:val="28"/>
                <w:lang w:eastAsia="ru-RU"/>
              </w:rPr>
            </w:pPr>
          </w:p>
        </w:tc>
      </w:tr>
      <w:tr w:rsidR="00F319E1" w:rsidRPr="00865316" w:rsidTr="001B4933">
        <w:tc>
          <w:tcPr>
            <w:tcW w:w="6804" w:type="dxa"/>
            <w:tcBorders>
              <w:top w:val="single" w:sz="4" w:space="0" w:color="auto"/>
              <w:bottom w:val="single" w:sz="4" w:space="0" w:color="auto"/>
              <w:right w:val="single" w:sz="4" w:space="0" w:color="auto"/>
            </w:tcBorders>
          </w:tcPr>
          <w:p w:rsidR="00F319E1" w:rsidRPr="00865316" w:rsidRDefault="00F319E1" w:rsidP="001D4153">
            <w:pPr>
              <w:autoSpaceDE w:val="0"/>
              <w:autoSpaceDN w:val="0"/>
              <w:adjustRightInd w:val="0"/>
              <w:ind w:firstLine="0"/>
              <w:contextualSpacing/>
              <w:rPr>
                <w:rFonts w:eastAsia="Calibri" w:cs="Times New Roman"/>
                <w:szCs w:val="28"/>
              </w:rPr>
            </w:pPr>
            <w:r w:rsidRPr="00865316">
              <w:rPr>
                <w:rFonts w:eastAsia="Calibri" w:cs="Times New Roman"/>
                <w:szCs w:val="28"/>
              </w:rPr>
              <w:t>Общие расходы по проекту, тыс. руб.</w:t>
            </w:r>
          </w:p>
        </w:tc>
        <w:tc>
          <w:tcPr>
            <w:tcW w:w="2247" w:type="dxa"/>
            <w:tcBorders>
              <w:top w:val="single" w:sz="4" w:space="0" w:color="auto"/>
              <w:left w:val="single" w:sz="4" w:space="0" w:color="auto"/>
              <w:bottom w:val="single" w:sz="4" w:space="0" w:color="auto"/>
            </w:tcBorders>
          </w:tcPr>
          <w:p w:rsidR="00F319E1" w:rsidRPr="00865316" w:rsidRDefault="00F319E1" w:rsidP="001D4153">
            <w:pPr>
              <w:widowControl w:val="0"/>
              <w:autoSpaceDE w:val="0"/>
              <w:autoSpaceDN w:val="0"/>
              <w:adjustRightInd w:val="0"/>
              <w:ind w:firstLine="0"/>
              <w:contextualSpacing/>
              <w:jc w:val="both"/>
              <w:rPr>
                <w:rFonts w:cs="Times New Roman"/>
                <w:szCs w:val="28"/>
                <w:lang w:eastAsia="ru-RU"/>
              </w:rPr>
            </w:pPr>
          </w:p>
        </w:tc>
      </w:tr>
      <w:tr w:rsidR="00F319E1" w:rsidRPr="00865316" w:rsidTr="001B4933">
        <w:tc>
          <w:tcPr>
            <w:tcW w:w="6804" w:type="dxa"/>
            <w:tcBorders>
              <w:top w:val="single" w:sz="4" w:space="0" w:color="auto"/>
              <w:bottom w:val="single" w:sz="4" w:space="0" w:color="auto"/>
              <w:right w:val="single" w:sz="4" w:space="0" w:color="auto"/>
            </w:tcBorders>
          </w:tcPr>
          <w:p w:rsidR="00F319E1" w:rsidRPr="00865316" w:rsidRDefault="00F319E1" w:rsidP="001D4153">
            <w:pPr>
              <w:autoSpaceDE w:val="0"/>
              <w:autoSpaceDN w:val="0"/>
              <w:adjustRightInd w:val="0"/>
              <w:ind w:firstLine="0"/>
              <w:contextualSpacing/>
              <w:rPr>
                <w:rFonts w:eastAsia="Calibri" w:cs="Times New Roman"/>
                <w:szCs w:val="28"/>
              </w:rPr>
            </w:pPr>
            <w:r w:rsidRPr="00865316">
              <w:rPr>
                <w:rFonts w:eastAsia="Calibri" w:cs="Times New Roman"/>
                <w:szCs w:val="28"/>
              </w:rPr>
              <w:t>в том числе за счет:</w:t>
            </w:r>
          </w:p>
        </w:tc>
        <w:tc>
          <w:tcPr>
            <w:tcW w:w="2247" w:type="dxa"/>
            <w:tcBorders>
              <w:top w:val="single" w:sz="4" w:space="0" w:color="auto"/>
              <w:left w:val="single" w:sz="4" w:space="0" w:color="auto"/>
              <w:bottom w:val="single" w:sz="4" w:space="0" w:color="auto"/>
            </w:tcBorders>
          </w:tcPr>
          <w:p w:rsidR="00F319E1" w:rsidRPr="00865316" w:rsidRDefault="00F319E1" w:rsidP="001D4153">
            <w:pPr>
              <w:widowControl w:val="0"/>
              <w:autoSpaceDE w:val="0"/>
              <w:autoSpaceDN w:val="0"/>
              <w:adjustRightInd w:val="0"/>
              <w:ind w:firstLine="0"/>
              <w:contextualSpacing/>
              <w:jc w:val="both"/>
              <w:rPr>
                <w:rFonts w:cs="Times New Roman"/>
                <w:szCs w:val="28"/>
                <w:lang w:eastAsia="ru-RU"/>
              </w:rPr>
            </w:pPr>
          </w:p>
        </w:tc>
      </w:tr>
      <w:tr w:rsidR="00F319E1" w:rsidRPr="00865316" w:rsidTr="001B4933">
        <w:tc>
          <w:tcPr>
            <w:tcW w:w="6804" w:type="dxa"/>
            <w:tcBorders>
              <w:top w:val="single" w:sz="4" w:space="0" w:color="auto"/>
              <w:bottom w:val="single" w:sz="4" w:space="0" w:color="auto"/>
              <w:right w:val="single" w:sz="4" w:space="0" w:color="auto"/>
            </w:tcBorders>
          </w:tcPr>
          <w:p w:rsidR="00F319E1" w:rsidRPr="00865316" w:rsidRDefault="00F319E1" w:rsidP="001D4153">
            <w:pPr>
              <w:autoSpaceDE w:val="0"/>
              <w:autoSpaceDN w:val="0"/>
              <w:adjustRightInd w:val="0"/>
              <w:ind w:firstLine="0"/>
              <w:contextualSpacing/>
              <w:rPr>
                <w:rFonts w:eastAsia="Calibri" w:cs="Times New Roman"/>
                <w:szCs w:val="28"/>
              </w:rPr>
            </w:pPr>
            <w:r w:rsidRPr="00865316">
              <w:rPr>
                <w:rFonts w:eastAsia="Calibri" w:cs="Times New Roman"/>
                <w:szCs w:val="28"/>
              </w:rPr>
              <w:t>субсидии (сумма средств федерального бюджета и бюджета субъекта Российской Федерации не превышает 2 млн. руб. и не более 70 процентов от общей стоимости проекта)</w:t>
            </w:r>
          </w:p>
        </w:tc>
        <w:tc>
          <w:tcPr>
            <w:tcW w:w="2247" w:type="dxa"/>
            <w:tcBorders>
              <w:top w:val="single" w:sz="4" w:space="0" w:color="auto"/>
              <w:left w:val="single" w:sz="4" w:space="0" w:color="auto"/>
              <w:bottom w:val="single" w:sz="4" w:space="0" w:color="auto"/>
            </w:tcBorders>
          </w:tcPr>
          <w:p w:rsidR="00F319E1" w:rsidRPr="00865316" w:rsidRDefault="00F319E1" w:rsidP="001D4153">
            <w:pPr>
              <w:widowControl w:val="0"/>
              <w:autoSpaceDE w:val="0"/>
              <w:autoSpaceDN w:val="0"/>
              <w:adjustRightInd w:val="0"/>
              <w:ind w:firstLine="0"/>
              <w:contextualSpacing/>
              <w:jc w:val="both"/>
              <w:rPr>
                <w:rFonts w:cs="Times New Roman"/>
                <w:szCs w:val="28"/>
                <w:lang w:eastAsia="ru-RU"/>
              </w:rPr>
            </w:pPr>
          </w:p>
        </w:tc>
      </w:tr>
      <w:tr w:rsidR="00F319E1" w:rsidRPr="00865316" w:rsidTr="001B4933">
        <w:tc>
          <w:tcPr>
            <w:tcW w:w="6804" w:type="dxa"/>
            <w:tcBorders>
              <w:top w:val="single" w:sz="4" w:space="0" w:color="auto"/>
              <w:bottom w:val="single" w:sz="4" w:space="0" w:color="auto"/>
              <w:right w:val="single" w:sz="4" w:space="0" w:color="auto"/>
            </w:tcBorders>
          </w:tcPr>
          <w:p w:rsidR="00F319E1" w:rsidRPr="00865316" w:rsidRDefault="00F319E1" w:rsidP="001D4153">
            <w:pPr>
              <w:autoSpaceDE w:val="0"/>
              <w:autoSpaceDN w:val="0"/>
              <w:adjustRightInd w:val="0"/>
              <w:ind w:firstLine="0"/>
              <w:contextualSpacing/>
              <w:rPr>
                <w:rFonts w:eastAsia="Calibri" w:cs="Times New Roman"/>
                <w:szCs w:val="28"/>
              </w:rPr>
            </w:pPr>
            <w:r w:rsidRPr="00865316">
              <w:rPr>
                <w:rFonts w:eastAsia="Calibri" w:cs="Times New Roman"/>
                <w:szCs w:val="28"/>
              </w:rPr>
              <w:t xml:space="preserve">средств местного бюджета (при наличии средств, подтвержденных выпиской из решения представительного органа местного самоуправления, подтверждающей наличие ассигнований за счет средств местного бюджета на исполнение соответствующего расходного обязательства органа местного самоуправления в рамках соответствующей </w:t>
            </w:r>
            <w:r w:rsidRPr="00865316">
              <w:rPr>
                <w:rFonts w:eastAsia="Calibri" w:cs="Times New Roman"/>
                <w:szCs w:val="28"/>
              </w:rPr>
              <w:lastRenderedPageBreak/>
              <w:t>муниципальной целевой программы, включающей расшифровку по перечню мероприятий)</w:t>
            </w:r>
          </w:p>
        </w:tc>
        <w:tc>
          <w:tcPr>
            <w:tcW w:w="2247" w:type="dxa"/>
            <w:tcBorders>
              <w:top w:val="single" w:sz="4" w:space="0" w:color="auto"/>
              <w:left w:val="single" w:sz="4" w:space="0" w:color="auto"/>
              <w:bottom w:val="single" w:sz="4" w:space="0" w:color="auto"/>
            </w:tcBorders>
          </w:tcPr>
          <w:p w:rsidR="00F319E1" w:rsidRPr="00865316" w:rsidRDefault="00F319E1" w:rsidP="001D4153">
            <w:pPr>
              <w:widowControl w:val="0"/>
              <w:autoSpaceDE w:val="0"/>
              <w:autoSpaceDN w:val="0"/>
              <w:adjustRightInd w:val="0"/>
              <w:ind w:firstLine="0"/>
              <w:contextualSpacing/>
              <w:jc w:val="both"/>
              <w:rPr>
                <w:rFonts w:cs="Times New Roman"/>
                <w:szCs w:val="28"/>
                <w:lang w:eastAsia="ru-RU"/>
              </w:rPr>
            </w:pPr>
          </w:p>
        </w:tc>
      </w:tr>
      <w:tr w:rsidR="00F319E1" w:rsidRPr="00865316" w:rsidTr="001B4933">
        <w:tc>
          <w:tcPr>
            <w:tcW w:w="6804" w:type="dxa"/>
            <w:tcBorders>
              <w:top w:val="single" w:sz="4" w:space="0" w:color="auto"/>
              <w:bottom w:val="single" w:sz="4" w:space="0" w:color="auto"/>
              <w:right w:val="single" w:sz="4" w:space="0" w:color="auto"/>
            </w:tcBorders>
          </w:tcPr>
          <w:p w:rsidR="00F319E1" w:rsidRPr="00865316" w:rsidRDefault="00F319E1" w:rsidP="001D4153">
            <w:pPr>
              <w:autoSpaceDE w:val="0"/>
              <w:autoSpaceDN w:val="0"/>
              <w:adjustRightInd w:val="0"/>
              <w:ind w:firstLine="0"/>
              <w:contextualSpacing/>
              <w:rPr>
                <w:rFonts w:eastAsia="Calibri" w:cs="Times New Roman"/>
                <w:color w:val="000000"/>
                <w:szCs w:val="28"/>
                <w:lang w:eastAsia="ru-RU"/>
              </w:rPr>
            </w:pPr>
            <w:r w:rsidRPr="00865316">
              <w:rPr>
                <w:rFonts w:eastAsia="Calibri" w:cs="Times New Roman"/>
                <w:szCs w:val="28"/>
              </w:rPr>
              <w:lastRenderedPageBreak/>
              <w:t>обязательного вклада граждан, индивидуальных предпринимателей и юридических лиц – всего</w:t>
            </w:r>
          </w:p>
        </w:tc>
        <w:tc>
          <w:tcPr>
            <w:tcW w:w="2247" w:type="dxa"/>
            <w:tcBorders>
              <w:top w:val="single" w:sz="4" w:space="0" w:color="auto"/>
              <w:left w:val="single" w:sz="4" w:space="0" w:color="auto"/>
              <w:bottom w:val="single" w:sz="4" w:space="0" w:color="auto"/>
            </w:tcBorders>
          </w:tcPr>
          <w:p w:rsidR="00F319E1" w:rsidRPr="00865316" w:rsidRDefault="00F319E1" w:rsidP="001D4153">
            <w:pPr>
              <w:widowControl w:val="0"/>
              <w:autoSpaceDE w:val="0"/>
              <w:autoSpaceDN w:val="0"/>
              <w:adjustRightInd w:val="0"/>
              <w:ind w:firstLine="0"/>
              <w:contextualSpacing/>
              <w:jc w:val="both"/>
              <w:rPr>
                <w:rFonts w:cs="Times New Roman"/>
                <w:szCs w:val="28"/>
                <w:lang w:eastAsia="ru-RU"/>
              </w:rPr>
            </w:pPr>
          </w:p>
        </w:tc>
      </w:tr>
      <w:tr w:rsidR="00F319E1" w:rsidRPr="00865316" w:rsidTr="001B4933">
        <w:tc>
          <w:tcPr>
            <w:tcW w:w="6804" w:type="dxa"/>
            <w:tcBorders>
              <w:top w:val="single" w:sz="4" w:space="0" w:color="auto"/>
              <w:bottom w:val="single" w:sz="4" w:space="0" w:color="auto"/>
              <w:right w:val="single" w:sz="4" w:space="0" w:color="auto"/>
            </w:tcBorders>
          </w:tcPr>
          <w:p w:rsidR="00F319E1" w:rsidRPr="00865316" w:rsidRDefault="00F319E1" w:rsidP="001D4153">
            <w:pPr>
              <w:autoSpaceDE w:val="0"/>
              <w:autoSpaceDN w:val="0"/>
              <w:adjustRightInd w:val="0"/>
              <w:ind w:firstLine="0"/>
              <w:contextualSpacing/>
              <w:rPr>
                <w:rFonts w:eastAsia="Calibri" w:cs="Times New Roman"/>
                <w:szCs w:val="28"/>
              </w:rPr>
            </w:pPr>
            <w:r w:rsidRPr="00865316">
              <w:rPr>
                <w:rFonts w:eastAsia="Calibri" w:cs="Times New Roman"/>
                <w:szCs w:val="28"/>
              </w:rPr>
              <w:t>из них вклад граждан, тыс. руб.:</w:t>
            </w:r>
          </w:p>
        </w:tc>
        <w:tc>
          <w:tcPr>
            <w:tcW w:w="2247" w:type="dxa"/>
            <w:tcBorders>
              <w:top w:val="single" w:sz="4" w:space="0" w:color="auto"/>
              <w:left w:val="single" w:sz="4" w:space="0" w:color="auto"/>
              <w:bottom w:val="single" w:sz="4" w:space="0" w:color="auto"/>
            </w:tcBorders>
          </w:tcPr>
          <w:p w:rsidR="00F319E1" w:rsidRPr="00865316" w:rsidRDefault="00F319E1" w:rsidP="001D4153">
            <w:pPr>
              <w:widowControl w:val="0"/>
              <w:autoSpaceDE w:val="0"/>
              <w:autoSpaceDN w:val="0"/>
              <w:adjustRightInd w:val="0"/>
              <w:ind w:firstLine="0"/>
              <w:contextualSpacing/>
              <w:jc w:val="both"/>
              <w:rPr>
                <w:rFonts w:cs="Times New Roman"/>
                <w:szCs w:val="28"/>
                <w:lang w:eastAsia="ru-RU"/>
              </w:rPr>
            </w:pPr>
          </w:p>
        </w:tc>
      </w:tr>
      <w:tr w:rsidR="00F319E1" w:rsidRPr="00865316" w:rsidTr="001B4933">
        <w:tc>
          <w:tcPr>
            <w:tcW w:w="6804" w:type="dxa"/>
            <w:tcBorders>
              <w:top w:val="single" w:sz="4" w:space="0" w:color="auto"/>
              <w:bottom w:val="single" w:sz="4" w:space="0" w:color="auto"/>
              <w:right w:val="single" w:sz="4" w:space="0" w:color="auto"/>
            </w:tcBorders>
          </w:tcPr>
          <w:p w:rsidR="00F319E1" w:rsidRPr="00865316" w:rsidRDefault="00F319E1" w:rsidP="001D4153">
            <w:pPr>
              <w:autoSpaceDE w:val="0"/>
              <w:autoSpaceDN w:val="0"/>
              <w:adjustRightInd w:val="0"/>
              <w:ind w:firstLine="0"/>
              <w:contextualSpacing/>
              <w:rPr>
                <w:rFonts w:eastAsia="Calibri" w:cs="Times New Roman"/>
                <w:szCs w:val="28"/>
              </w:rPr>
            </w:pPr>
            <w:r w:rsidRPr="00865316">
              <w:rPr>
                <w:rFonts w:eastAsia="Calibri" w:cs="Times New Roman"/>
                <w:szCs w:val="28"/>
              </w:rPr>
              <w:t>денежными средствами</w:t>
            </w:r>
          </w:p>
        </w:tc>
        <w:tc>
          <w:tcPr>
            <w:tcW w:w="2247" w:type="dxa"/>
            <w:tcBorders>
              <w:top w:val="single" w:sz="4" w:space="0" w:color="auto"/>
              <w:left w:val="single" w:sz="4" w:space="0" w:color="auto"/>
              <w:bottom w:val="single" w:sz="4" w:space="0" w:color="auto"/>
            </w:tcBorders>
          </w:tcPr>
          <w:p w:rsidR="00F319E1" w:rsidRPr="00865316" w:rsidRDefault="00F319E1" w:rsidP="001D4153">
            <w:pPr>
              <w:widowControl w:val="0"/>
              <w:autoSpaceDE w:val="0"/>
              <w:autoSpaceDN w:val="0"/>
              <w:adjustRightInd w:val="0"/>
              <w:ind w:firstLine="0"/>
              <w:contextualSpacing/>
              <w:jc w:val="both"/>
              <w:rPr>
                <w:rFonts w:cs="Times New Roman"/>
                <w:szCs w:val="28"/>
                <w:lang w:eastAsia="ru-RU"/>
              </w:rPr>
            </w:pPr>
          </w:p>
        </w:tc>
      </w:tr>
      <w:tr w:rsidR="00F319E1" w:rsidRPr="00865316" w:rsidTr="001B4933">
        <w:tc>
          <w:tcPr>
            <w:tcW w:w="6804" w:type="dxa"/>
            <w:tcBorders>
              <w:top w:val="single" w:sz="4" w:space="0" w:color="auto"/>
              <w:bottom w:val="single" w:sz="4" w:space="0" w:color="auto"/>
              <w:right w:val="single" w:sz="4" w:space="0" w:color="auto"/>
            </w:tcBorders>
          </w:tcPr>
          <w:p w:rsidR="00F319E1" w:rsidRPr="00865316" w:rsidRDefault="00F319E1" w:rsidP="001D4153">
            <w:pPr>
              <w:autoSpaceDE w:val="0"/>
              <w:autoSpaceDN w:val="0"/>
              <w:adjustRightInd w:val="0"/>
              <w:ind w:firstLine="0"/>
              <w:contextualSpacing/>
              <w:rPr>
                <w:rFonts w:eastAsia="Calibri" w:cs="Times New Roman"/>
                <w:szCs w:val="28"/>
              </w:rPr>
            </w:pPr>
            <w:r w:rsidRPr="00865316">
              <w:rPr>
                <w:rFonts w:eastAsia="Calibri" w:cs="Times New Roman"/>
                <w:szCs w:val="28"/>
              </w:rPr>
              <w:t>трудовым участием</w:t>
            </w:r>
          </w:p>
        </w:tc>
        <w:tc>
          <w:tcPr>
            <w:tcW w:w="2247" w:type="dxa"/>
            <w:tcBorders>
              <w:top w:val="single" w:sz="4" w:space="0" w:color="auto"/>
              <w:left w:val="single" w:sz="4" w:space="0" w:color="auto"/>
              <w:bottom w:val="single" w:sz="4" w:space="0" w:color="auto"/>
            </w:tcBorders>
          </w:tcPr>
          <w:p w:rsidR="00F319E1" w:rsidRPr="00865316" w:rsidRDefault="00F319E1" w:rsidP="001D4153">
            <w:pPr>
              <w:widowControl w:val="0"/>
              <w:autoSpaceDE w:val="0"/>
              <w:autoSpaceDN w:val="0"/>
              <w:adjustRightInd w:val="0"/>
              <w:ind w:firstLine="0"/>
              <w:contextualSpacing/>
              <w:jc w:val="both"/>
              <w:rPr>
                <w:rFonts w:cs="Times New Roman"/>
                <w:szCs w:val="28"/>
                <w:lang w:eastAsia="ru-RU"/>
              </w:rPr>
            </w:pPr>
          </w:p>
        </w:tc>
      </w:tr>
      <w:tr w:rsidR="00F319E1" w:rsidRPr="00865316" w:rsidTr="001B4933">
        <w:tc>
          <w:tcPr>
            <w:tcW w:w="6804" w:type="dxa"/>
            <w:tcBorders>
              <w:top w:val="single" w:sz="4" w:space="0" w:color="auto"/>
              <w:bottom w:val="single" w:sz="4" w:space="0" w:color="auto"/>
              <w:right w:val="single" w:sz="4" w:space="0" w:color="auto"/>
            </w:tcBorders>
          </w:tcPr>
          <w:p w:rsidR="00F319E1" w:rsidRPr="00865316" w:rsidRDefault="00F319E1" w:rsidP="001D4153">
            <w:pPr>
              <w:autoSpaceDE w:val="0"/>
              <w:autoSpaceDN w:val="0"/>
              <w:adjustRightInd w:val="0"/>
              <w:ind w:firstLine="0"/>
              <w:contextualSpacing/>
              <w:rPr>
                <w:rFonts w:eastAsia="Calibri" w:cs="Times New Roman"/>
                <w:szCs w:val="28"/>
              </w:rPr>
            </w:pPr>
            <w:r w:rsidRPr="00865316">
              <w:rPr>
                <w:rFonts w:eastAsia="Calibri" w:cs="Times New Roman"/>
                <w:szCs w:val="28"/>
              </w:rPr>
              <w:t>предоставлением помещений</w:t>
            </w:r>
          </w:p>
        </w:tc>
        <w:tc>
          <w:tcPr>
            <w:tcW w:w="2247" w:type="dxa"/>
            <w:tcBorders>
              <w:top w:val="single" w:sz="4" w:space="0" w:color="auto"/>
              <w:left w:val="single" w:sz="4" w:space="0" w:color="auto"/>
              <w:bottom w:val="single" w:sz="4" w:space="0" w:color="auto"/>
            </w:tcBorders>
          </w:tcPr>
          <w:p w:rsidR="00F319E1" w:rsidRPr="00865316" w:rsidRDefault="00F319E1" w:rsidP="001D4153">
            <w:pPr>
              <w:widowControl w:val="0"/>
              <w:autoSpaceDE w:val="0"/>
              <w:autoSpaceDN w:val="0"/>
              <w:adjustRightInd w:val="0"/>
              <w:ind w:firstLine="0"/>
              <w:contextualSpacing/>
              <w:jc w:val="both"/>
              <w:rPr>
                <w:rFonts w:cs="Times New Roman"/>
                <w:szCs w:val="28"/>
                <w:lang w:eastAsia="ru-RU"/>
              </w:rPr>
            </w:pPr>
          </w:p>
        </w:tc>
      </w:tr>
      <w:tr w:rsidR="00F319E1" w:rsidRPr="00865316" w:rsidTr="001B4933">
        <w:tc>
          <w:tcPr>
            <w:tcW w:w="6804" w:type="dxa"/>
            <w:tcBorders>
              <w:top w:val="single" w:sz="4" w:space="0" w:color="auto"/>
              <w:bottom w:val="single" w:sz="4" w:space="0" w:color="auto"/>
              <w:right w:val="single" w:sz="4" w:space="0" w:color="auto"/>
            </w:tcBorders>
          </w:tcPr>
          <w:p w:rsidR="00F319E1" w:rsidRPr="00865316" w:rsidRDefault="00F319E1" w:rsidP="001D4153">
            <w:pPr>
              <w:autoSpaceDE w:val="0"/>
              <w:autoSpaceDN w:val="0"/>
              <w:adjustRightInd w:val="0"/>
              <w:ind w:firstLine="0"/>
              <w:contextualSpacing/>
              <w:rPr>
                <w:rFonts w:eastAsia="Calibri" w:cs="Times New Roman"/>
                <w:szCs w:val="28"/>
              </w:rPr>
            </w:pPr>
            <w:r w:rsidRPr="00865316">
              <w:rPr>
                <w:rFonts w:eastAsia="Calibri" w:cs="Times New Roman"/>
                <w:szCs w:val="28"/>
              </w:rPr>
              <w:t>техническими средствами</w:t>
            </w:r>
          </w:p>
        </w:tc>
        <w:tc>
          <w:tcPr>
            <w:tcW w:w="2247" w:type="dxa"/>
            <w:tcBorders>
              <w:top w:val="single" w:sz="4" w:space="0" w:color="auto"/>
              <w:left w:val="single" w:sz="4" w:space="0" w:color="auto"/>
              <w:bottom w:val="single" w:sz="4" w:space="0" w:color="auto"/>
            </w:tcBorders>
          </w:tcPr>
          <w:p w:rsidR="00F319E1" w:rsidRPr="00865316" w:rsidRDefault="00F319E1" w:rsidP="001D4153">
            <w:pPr>
              <w:widowControl w:val="0"/>
              <w:autoSpaceDE w:val="0"/>
              <w:autoSpaceDN w:val="0"/>
              <w:adjustRightInd w:val="0"/>
              <w:ind w:firstLine="0"/>
              <w:contextualSpacing/>
              <w:jc w:val="both"/>
              <w:rPr>
                <w:rFonts w:cs="Times New Roman"/>
                <w:szCs w:val="28"/>
                <w:lang w:eastAsia="ru-RU"/>
              </w:rPr>
            </w:pPr>
          </w:p>
        </w:tc>
      </w:tr>
      <w:tr w:rsidR="00F319E1" w:rsidRPr="00865316" w:rsidTr="001B4933">
        <w:tc>
          <w:tcPr>
            <w:tcW w:w="6804" w:type="dxa"/>
            <w:tcBorders>
              <w:top w:val="single" w:sz="4" w:space="0" w:color="auto"/>
              <w:bottom w:val="single" w:sz="4" w:space="0" w:color="auto"/>
              <w:right w:val="single" w:sz="4" w:space="0" w:color="auto"/>
            </w:tcBorders>
          </w:tcPr>
          <w:p w:rsidR="00F319E1" w:rsidRPr="00865316" w:rsidRDefault="00F319E1" w:rsidP="001D4153">
            <w:pPr>
              <w:autoSpaceDE w:val="0"/>
              <w:autoSpaceDN w:val="0"/>
              <w:adjustRightInd w:val="0"/>
              <w:ind w:firstLine="0"/>
              <w:contextualSpacing/>
              <w:rPr>
                <w:rFonts w:eastAsia="Calibri" w:cs="Times New Roman"/>
                <w:szCs w:val="28"/>
              </w:rPr>
            </w:pPr>
            <w:r w:rsidRPr="00865316">
              <w:rPr>
                <w:rFonts w:eastAsia="Calibri" w:cs="Times New Roman"/>
                <w:szCs w:val="28"/>
              </w:rPr>
              <w:t>иное (указать наименование вида расходов)</w:t>
            </w:r>
          </w:p>
        </w:tc>
        <w:tc>
          <w:tcPr>
            <w:tcW w:w="2247" w:type="dxa"/>
            <w:tcBorders>
              <w:top w:val="single" w:sz="4" w:space="0" w:color="auto"/>
              <w:left w:val="single" w:sz="4" w:space="0" w:color="auto"/>
              <w:bottom w:val="single" w:sz="4" w:space="0" w:color="auto"/>
            </w:tcBorders>
          </w:tcPr>
          <w:p w:rsidR="00F319E1" w:rsidRPr="00865316" w:rsidRDefault="00F319E1" w:rsidP="001D4153">
            <w:pPr>
              <w:widowControl w:val="0"/>
              <w:autoSpaceDE w:val="0"/>
              <w:autoSpaceDN w:val="0"/>
              <w:adjustRightInd w:val="0"/>
              <w:ind w:firstLine="0"/>
              <w:contextualSpacing/>
              <w:jc w:val="both"/>
              <w:rPr>
                <w:rFonts w:cs="Times New Roman"/>
                <w:szCs w:val="28"/>
                <w:lang w:eastAsia="ru-RU"/>
              </w:rPr>
            </w:pPr>
          </w:p>
        </w:tc>
      </w:tr>
      <w:tr w:rsidR="00F319E1" w:rsidRPr="00865316" w:rsidTr="001B4933">
        <w:tc>
          <w:tcPr>
            <w:tcW w:w="6804" w:type="dxa"/>
            <w:tcBorders>
              <w:top w:val="single" w:sz="4" w:space="0" w:color="auto"/>
              <w:bottom w:val="single" w:sz="4" w:space="0" w:color="auto"/>
              <w:right w:val="single" w:sz="4" w:space="0" w:color="auto"/>
            </w:tcBorders>
          </w:tcPr>
          <w:p w:rsidR="00F319E1" w:rsidRPr="00865316" w:rsidRDefault="00F319E1" w:rsidP="001D4153">
            <w:pPr>
              <w:autoSpaceDE w:val="0"/>
              <w:autoSpaceDN w:val="0"/>
              <w:adjustRightInd w:val="0"/>
              <w:ind w:firstLine="0"/>
              <w:contextualSpacing/>
              <w:rPr>
                <w:rFonts w:eastAsia="Calibri" w:cs="Times New Roman"/>
                <w:szCs w:val="28"/>
              </w:rPr>
            </w:pPr>
            <w:r w:rsidRPr="00865316">
              <w:rPr>
                <w:rFonts w:eastAsia="Calibri" w:cs="Times New Roman"/>
                <w:szCs w:val="28"/>
              </w:rPr>
              <w:t>вклад индивидуальных предпринимателей, тыс. руб.:</w:t>
            </w:r>
          </w:p>
        </w:tc>
        <w:tc>
          <w:tcPr>
            <w:tcW w:w="2247" w:type="dxa"/>
            <w:tcBorders>
              <w:top w:val="single" w:sz="4" w:space="0" w:color="auto"/>
              <w:left w:val="single" w:sz="4" w:space="0" w:color="auto"/>
              <w:bottom w:val="single" w:sz="4" w:space="0" w:color="auto"/>
            </w:tcBorders>
          </w:tcPr>
          <w:p w:rsidR="00F319E1" w:rsidRPr="00865316" w:rsidRDefault="00F319E1" w:rsidP="001D4153">
            <w:pPr>
              <w:widowControl w:val="0"/>
              <w:autoSpaceDE w:val="0"/>
              <w:autoSpaceDN w:val="0"/>
              <w:adjustRightInd w:val="0"/>
              <w:ind w:firstLine="0"/>
              <w:contextualSpacing/>
              <w:jc w:val="both"/>
              <w:rPr>
                <w:rFonts w:cs="Times New Roman"/>
                <w:szCs w:val="28"/>
                <w:lang w:eastAsia="ru-RU"/>
              </w:rPr>
            </w:pPr>
          </w:p>
        </w:tc>
      </w:tr>
      <w:tr w:rsidR="00F319E1" w:rsidRPr="00865316" w:rsidTr="001B4933">
        <w:tc>
          <w:tcPr>
            <w:tcW w:w="6804" w:type="dxa"/>
            <w:tcBorders>
              <w:top w:val="single" w:sz="4" w:space="0" w:color="auto"/>
              <w:bottom w:val="single" w:sz="4" w:space="0" w:color="auto"/>
              <w:right w:val="single" w:sz="4" w:space="0" w:color="auto"/>
            </w:tcBorders>
          </w:tcPr>
          <w:p w:rsidR="00F319E1" w:rsidRPr="00865316" w:rsidRDefault="00F319E1" w:rsidP="001D4153">
            <w:pPr>
              <w:autoSpaceDE w:val="0"/>
              <w:autoSpaceDN w:val="0"/>
              <w:adjustRightInd w:val="0"/>
              <w:ind w:firstLine="0"/>
              <w:contextualSpacing/>
              <w:rPr>
                <w:rFonts w:eastAsia="Calibri" w:cs="Times New Roman"/>
                <w:szCs w:val="28"/>
              </w:rPr>
            </w:pPr>
            <w:r w:rsidRPr="00865316">
              <w:rPr>
                <w:rFonts w:eastAsia="Calibri" w:cs="Times New Roman"/>
                <w:szCs w:val="28"/>
              </w:rPr>
              <w:t>денежными средствами</w:t>
            </w:r>
          </w:p>
        </w:tc>
        <w:tc>
          <w:tcPr>
            <w:tcW w:w="2247" w:type="dxa"/>
            <w:tcBorders>
              <w:top w:val="single" w:sz="4" w:space="0" w:color="auto"/>
              <w:left w:val="single" w:sz="4" w:space="0" w:color="auto"/>
              <w:bottom w:val="single" w:sz="4" w:space="0" w:color="auto"/>
            </w:tcBorders>
          </w:tcPr>
          <w:p w:rsidR="00F319E1" w:rsidRPr="00865316" w:rsidRDefault="00F319E1" w:rsidP="001D4153">
            <w:pPr>
              <w:widowControl w:val="0"/>
              <w:autoSpaceDE w:val="0"/>
              <w:autoSpaceDN w:val="0"/>
              <w:adjustRightInd w:val="0"/>
              <w:ind w:firstLine="0"/>
              <w:contextualSpacing/>
              <w:jc w:val="both"/>
              <w:rPr>
                <w:rFonts w:cs="Times New Roman"/>
                <w:szCs w:val="28"/>
                <w:lang w:eastAsia="ru-RU"/>
              </w:rPr>
            </w:pPr>
          </w:p>
        </w:tc>
      </w:tr>
      <w:tr w:rsidR="00F319E1" w:rsidRPr="00865316" w:rsidTr="001B4933">
        <w:tc>
          <w:tcPr>
            <w:tcW w:w="6804" w:type="dxa"/>
            <w:tcBorders>
              <w:top w:val="single" w:sz="4" w:space="0" w:color="auto"/>
              <w:bottom w:val="single" w:sz="4" w:space="0" w:color="auto"/>
              <w:right w:val="single" w:sz="4" w:space="0" w:color="auto"/>
            </w:tcBorders>
          </w:tcPr>
          <w:p w:rsidR="00F319E1" w:rsidRPr="00865316" w:rsidRDefault="00F319E1" w:rsidP="001D4153">
            <w:pPr>
              <w:autoSpaceDE w:val="0"/>
              <w:autoSpaceDN w:val="0"/>
              <w:adjustRightInd w:val="0"/>
              <w:ind w:firstLine="0"/>
              <w:contextualSpacing/>
              <w:rPr>
                <w:rFonts w:eastAsia="Calibri" w:cs="Times New Roman"/>
                <w:szCs w:val="28"/>
              </w:rPr>
            </w:pPr>
            <w:r w:rsidRPr="00865316">
              <w:rPr>
                <w:rFonts w:eastAsia="Calibri" w:cs="Times New Roman"/>
                <w:szCs w:val="28"/>
              </w:rPr>
              <w:t>трудовым участием</w:t>
            </w:r>
          </w:p>
        </w:tc>
        <w:tc>
          <w:tcPr>
            <w:tcW w:w="2247" w:type="dxa"/>
            <w:tcBorders>
              <w:top w:val="single" w:sz="4" w:space="0" w:color="auto"/>
              <w:left w:val="single" w:sz="4" w:space="0" w:color="auto"/>
              <w:bottom w:val="single" w:sz="4" w:space="0" w:color="auto"/>
            </w:tcBorders>
          </w:tcPr>
          <w:p w:rsidR="00F319E1" w:rsidRPr="00865316" w:rsidRDefault="00F319E1" w:rsidP="001D4153">
            <w:pPr>
              <w:widowControl w:val="0"/>
              <w:autoSpaceDE w:val="0"/>
              <w:autoSpaceDN w:val="0"/>
              <w:adjustRightInd w:val="0"/>
              <w:ind w:firstLine="0"/>
              <w:contextualSpacing/>
              <w:jc w:val="both"/>
              <w:rPr>
                <w:rFonts w:cs="Times New Roman"/>
                <w:szCs w:val="28"/>
                <w:lang w:eastAsia="ru-RU"/>
              </w:rPr>
            </w:pPr>
          </w:p>
        </w:tc>
      </w:tr>
      <w:tr w:rsidR="00F319E1" w:rsidRPr="00865316" w:rsidTr="001B4933">
        <w:tc>
          <w:tcPr>
            <w:tcW w:w="6804" w:type="dxa"/>
            <w:tcBorders>
              <w:top w:val="single" w:sz="4" w:space="0" w:color="auto"/>
              <w:bottom w:val="single" w:sz="4" w:space="0" w:color="auto"/>
              <w:right w:val="single" w:sz="4" w:space="0" w:color="auto"/>
            </w:tcBorders>
          </w:tcPr>
          <w:p w:rsidR="00F319E1" w:rsidRPr="00865316" w:rsidRDefault="00F319E1" w:rsidP="001D4153">
            <w:pPr>
              <w:autoSpaceDE w:val="0"/>
              <w:autoSpaceDN w:val="0"/>
              <w:adjustRightInd w:val="0"/>
              <w:ind w:firstLine="0"/>
              <w:contextualSpacing/>
              <w:rPr>
                <w:rFonts w:eastAsia="Calibri" w:cs="Times New Roman"/>
                <w:szCs w:val="28"/>
              </w:rPr>
            </w:pPr>
            <w:r w:rsidRPr="00865316">
              <w:rPr>
                <w:rFonts w:eastAsia="Calibri" w:cs="Times New Roman"/>
                <w:szCs w:val="28"/>
              </w:rPr>
              <w:t>предоставлением помещений</w:t>
            </w:r>
          </w:p>
        </w:tc>
        <w:tc>
          <w:tcPr>
            <w:tcW w:w="2247" w:type="dxa"/>
            <w:tcBorders>
              <w:top w:val="single" w:sz="4" w:space="0" w:color="auto"/>
              <w:left w:val="single" w:sz="4" w:space="0" w:color="auto"/>
              <w:bottom w:val="single" w:sz="4" w:space="0" w:color="auto"/>
            </w:tcBorders>
          </w:tcPr>
          <w:p w:rsidR="00F319E1" w:rsidRPr="00865316" w:rsidRDefault="00F319E1" w:rsidP="001D4153">
            <w:pPr>
              <w:widowControl w:val="0"/>
              <w:autoSpaceDE w:val="0"/>
              <w:autoSpaceDN w:val="0"/>
              <w:adjustRightInd w:val="0"/>
              <w:ind w:firstLine="0"/>
              <w:contextualSpacing/>
              <w:jc w:val="both"/>
              <w:rPr>
                <w:rFonts w:cs="Times New Roman"/>
                <w:szCs w:val="28"/>
                <w:lang w:eastAsia="ru-RU"/>
              </w:rPr>
            </w:pPr>
          </w:p>
        </w:tc>
      </w:tr>
      <w:tr w:rsidR="00F319E1" w:rsidRPr="00865316" w:rsidTr="001B4933">
        <w:tc>
          <w:tcPr>
            <w:tcW w:w="6804" w:type="dxa"/>
            <w:tcBorders>
              <w:top w:val="single" w:sz="4" w:space="0" w:color="auto"/>
              <w:bottom w:val="single" w:sz="4" w:space="0" w:color="auto"/>
              <w:right w:val="single" w:sz="4" w:space="0" w:color="auto"/>
            </w:tcBorders>
          </w:tcPr>
          <w:p w:rsidR="00F319E1" w:rsidRPr="00865316" w:rsidRDefault="00F319E1" w:rsidP="001D4153">
            <w:pPr>
              <w:autoSpaceDE w:val="0"/>
              <w:autoSpaceDN w:val="0"/>
              <w:adjustRightInd w:val="0"/>
              <w:ind w:firstLine="0"/>
              <w:contextualSpacing/>
              <w:rPr>
                <w:rFonts w:eastAsia="Calibri" w:cs="Times New Roman"/>
                <w:szCs w:val="28"/>
              </w:rPr>
            </w:pPr>
            <w:r w:rsidRPr="00865316">
              <w:rPr>
                <w:rFonts w:eastAsia="Calibri" w:cs="Times New Roman"/>
                <w:szCs w:val="28"/>
              </w:rPr>
              <w:t>техническими средствами</w:t>
            </w:r>
          </w:p>
        </w:tc>
        <w:tc>
          <w:tcPr>
            <w:tcW w:w="2247" w:type="dxa"/>
            <w:tcBorders>
              <w:top w:val="single" w:sz="4" w:space="0" w:color="auto"/>
              <w:left w:val="single" w:sz="4" w:space="0" w:color="auto"/>
              <w:bottom w:val="single" w:sz="4" w:space="0" w:color="auto"/>
            </w:tcBorders>
          </w:tcPr>
          <w:p w:rsidR="00F319E1" w:rsidRPr="00865316" w:rsidRDefault="00F319E1" w:rsidP="001D4153">
            <w:pPr>
              <w:widowControl w:val="0"/>
              <w:autoSpaceDE w:val="0"/>
              <w:autoSpaceDN w:val="0"/>
              <w:adjustRightInd w:val="0"/>
              <w:ind w:firstLine="0"/>
              <w:contextualSpacing/>
              <w:jc w:val="both"/>
              <w:rPr>
                <w:rFonts w:cs="Times New Roman"/>
                <w:szCs w:val="28"/>
                <w:lang w:eastAsia="ru-RU"/>
              </w:rPr>
            </w:pPr>
          </w:p>
        </w:tc>
      </w:tr>
      <w:tr w:rsidR="00F319E1" w:rsidRPr="00865316" w:rsidTr="001B4933">
        <w:tc>
          <w:tcPr>
            <w:tcW w:w="6804" w:type="dxa"/>
            <w:tcBorders>
              <w:top w:val="single" w:sz="4" w:space="0" w:color="auto"/>
              <w:bottom w:val="single" w:sz="4" w:space="0" w:color="auto"/>
              <w:right w:val="single" w:sz="4" w:space="0" w:color="auto"/>
            </w:tcBorders>
          </w:tcPr>
          <w:p w:rsidR="00F319E1" w:rsidRPr="00865316" w:rsidRDefault="00F319E1" w:rsidP="001D4153">
            <w:pPr>
              <w:autoSpaceDE w:val="0"/>
              <w:autoSpaceDN w:val="0"/>
              <w:adjustRightInd w:val="0"/>
              <w:ind w:firstLine="0"/>
              <w:contextualSpacing/>
              <w:rPr>
                <w:rFonts w:eastAsia="Calibri" w:cs="Times New Roman"/>
                <w:szCs w:val="28"/>
              </w:rPr>
            </w:pPr>
            <w:r w:rsidRPr="00865316">
              <w:rPr>
                <w:rFonts w:eastAsia="Calibri" w:cs="Times New Roman"/>
                <w:szCs w:val="28"/>
              </w:rPr>
              <w:t>иное (указать наименование вида расходов)</w:t>
            </w:r>
          </w:p>
        </w:tc>
        <w:tc>
          <w:tcPr>
            <w:tcW w:w="2247" w:type="dxa"/>
            <w:tcBorders>
              <w:top w:val="single" w:sz="4" w:space="0" w:color="auto"/>
              <w:left w:val="single" w:sz="4" w:space="0" w:color="auto"/>
              <w:bottom w:val="single" w:sz="4" w:space="0" w:color="auto"/>
            </w:tcBorders>
          </w:tcPr>
          <w:p w:rsidR="00F319E1" w:rsidRPr="00865316" w:rsidRDefault="00F319E1" w:rsidP="001D4153">
            <w:pPr>
              <w:widowControl w:val="0"/>
              <w:autoSpaceDE w:val="0"/>
              <w:autoSpaceDN w:val="0"/>
              <w:adjustRightInd w:val="0"/>
              <w:ind w:firstLine="0"/>
              <w:contextualSpacing/>
              <w:jc w:val="both"/>
              <w:rPr>
                <w:rFonts w:cs="Times New Roman"/>
                <w:szCs w:val="28"/>
                <w:lang w:eastAsia="ru-RU"/>
              </w:rPr>
            </w:pPr>
          </w:p>
        </w:tc>
      </w:tr>
      <w:tr w:rsidR="00F319E1" w:rsidRPr="00865316" w:rsidTr="001B4933">
        <w:tc>
          <w:tcPr>
            <w:tcW w:w="6804" w:type="dxa"/>
            <w:tcBorders>
              <w:top w:val="single" w:sz="4" w:space="0" w:color="auto"/>
              <w:bottom w:val="single" w:sz="4" w:space="0" w:color="auto"/>
              <w:right w:val="single" w:sz="4" w:space="0" w:color="auto"/>
            </w:tcBorders>
          </w:tcPr>
          <w:p w:rsidR="00F319E1" w:rsidRPr="00865316" w:rsidRDefault="00F319E1" w:rsidP="001D4153">
            <w:pPr>
              <w:autoSpaceDE w:val="0"/>
              <w:autoSpaceDN w:val="0"/>
              <w:adjustRightInd w:val="0"/>
              <w:ind w:firstLine="0"/>
              <w:contextualSpacing/>
              <w:rPr>
                <w:rFonts w:eastAsia="Calibri" w:cs="Times New Roman"/>
                <w:szCs w:val="28"/>
              </w:rPr>
            </w:pPr>
            <w:r w:rsidRPr="00865316">
              <w:rPr>
                <w:rFonts w:eastAsia="Calibri" w:cs="Times New Roman"/>
                <w:szCs w:val="28"/>
              </w:rPr>
              <w:t>вклад юридических лиц, тыс. руб.:</w:t>
            </w:r>
          </w:p>
        </w:tc>
        <w:tc>
          <w:tcPr>
            <w:tcW w:w="2247" w:type="dxa"/>
            <w:tcBorders>
              <w:top w:val="single" w:sz="4" w:space="0" w:color="auto"/>
              <w:left w:val="single" w:sz="4" w:space="0" w:color="auto"/>
              <w:bottom w:val="single" w:sz="4" w:space="0" w:color="auto"/>
            </w:tcBorders>
          </w:tcPr>
          <w:p w:rsidR="00F319E1" w:rsidRPr="00865316" w:rsidRDefault="00F319E1" w:rsidP="001D4153">
            <w:pPr>
              <w:widowControl w:val="0"/>
              <w:autoSpaceDE w:val="0"/>
              <w:autoSpaceDN w:val="0"/>
              <w:adjustRightInd w:val="0"/>
              <w:ind w:firstLine="0"/>
              <w:contextualSpacing/>
              <w:jc w:val="both"/>
              <w:rPr>
                <w:rFonts w:cs="Times New Roman"/>
                <w:szCs w:val="28"/>
                <w:lang w:eastAsia="ru-RU"/>
              </w:rPr>
            </w:pPr>
          </w:p>
        </w:tc>
      </w:tr>
      <w:tr w:rsidR="00F319E1" w:rsidRPr="00865316" w:rsidTr="001B4933">
        <w:tc>
          <w:tcPr>
            <w:tcW w:w="6804" w:type="dxa"/>
            <w:tcBorders>
              <w:top w:val="single" w:sz="4" w:space="0" w:color="auto"/>
              <w:bottom w:val="single" w:sz="4" w:space="0" w:color="auto"/>
              <w:right w:val="single" w:sz="4" w:space="0" w:color="auto"/>
            </w:tcBorders>
          </w:tcPr>
          <w:p w:rsidR="00F319E1" w:rsidRPr="00865316" w:rsidRDefault="00F319E1" w:rsidP="001D4153">
            <w:pPr>
              <w:autoSpaceDE w:val="0"/>
              <w:autoSpaceDN w:val="0"/>
              <w:adjustRightInd w:val="0"/>
              <w:ind w:firstLine="0"/>
              <w:contextualSpacing/>
              <w:rPr>
                <w:rFonts w:eastAsia="Calibri" w:cs="Times New Roman"/>
                <w:szCs w:val="28"/>
              </w:rPr>
            </w:pPr>
            <w:r w:rsidRPr="00865316">
              <w:rPr>
                <w:rFonts w:eastAsia="Calibri" w:cs="Times New Roman"/>
                <w:szCs w:val="28"/>
              </w:rPr>
              <w:t>денежными средствами</w:t>
            </w:r>
          </w:p>
        </w:tc>
        <w:tc>
          <w:tcPr>
            <w:tcW w:w="2247" w:type="dxa"/>
            <w:tcBorders>
              <w:top w:val="single" w:sz="4" w:space="0" w:color="auto"/>
              <w:left w:val="single" w:sz="4" w:space="0" w:color="auto"/>
              <w:bottom w:val="single" w:sz="4" w:space="0" w:color="auto"/>
            </w:tcBorders>
          </w:tcPr>
          <w:p w:rsidR="00F319E1" w:rsidRPr="00865316" w:rsidRDefault="00F319E1" w:rsidP="001D4153">
            <w:pPr>
              <w:widowControl w:val="0"/>
              <w:autoSpaceDE w:val="0"/>
              <w:autoSpaceDN w:val="0"/>
              <w:adjustRightInd w:val="0"/>
              <w:ind w:firstLine="0"/>
              <w:contextualSpacing/>
              <w:jc w:val="both"/>
              <w:rPr>
                <w:rFonts w:cs="Times New Roman"/>
                <w:szCs w:val="28"/>
                <w:lang w:eastAsia="ru-RU"/>
              </w:rPr>
            </w:pPr>
          </w:p>
        </w:tc>
      </w:tr>
      <w:tr w:rsidR="00F319E1" w:rsidRPr="00865316" w:rsidTr="001B4933">
        <w:tc>
          <w:tcPr>
            <w:tcW w:w="6804" w:type="dxa"/>
            <w:tcBorders>
              <w:top w:val="single" w:sz="4" w:space="0" w:color="auto"/>
              <w:bottom w:val="single" w:sz="4" w:space="0" w:color="auto"/>
              <w:right w:val="single" w:sz="4" w:space="0" w:color="auto"/>
            </w:tcBorders>
          </w:tcPr>
          <w:p w:rsidR="00F319E1" w:rsidRPr="00865316" w:rsidRDefault="00F319E1" w:rsidP="001D4153">
            <w:pPr>
              <w:autoSpaceDE w:val="0"/>
              <w:autoSpaceDN w:val="0"/>
              <w:adjustRightInd w:val="0"/>
              <w:ind w:firstLine="0"/>
              <w:contextualSpacing/>
              <w:rPr>
                <w:rFonts w:eastAsia="Calibri" w:cs="Times New Roman"/>
                <w:szCs w:val="28"/>
              </w:rPr>
            </w:pPr>
            <w:r w:rsidRPr="00865316">
              <w:rPr>
                <w:rFonts w:eastAsia="Calibri" w:cs="Times New Roman"/>
                <w:szCs w:val="28"/>
              </w:rPr>
              <w:t>предоставлением помещений</w:t>
            </w:r>
          </w:p>
        </w:tc>
        <w:tc>
          <w:tcPr>
            <w:tcW w:w="2247" w:type="dxa"/>
            <w:tcBorders>
              <w:top w:val="single" w:sz="4" w:space="0" w:color="auto"/>
              <w:left w:val="single" w:sz="4" w:space="0" w:color="auto"/>
              <w:bottom w:val="single" w:sz="4" w:space="0" w:color="auto"/>
            </w:tcBorders>
          </w:tcPr>
          <w:p w:rsidR="00F319E1" w:rsidRPr="00865316" w:rsidRDefault="00F319E1" w:rsidP="001D4153">
            <w:pPr>
              <w:widowControl w:val="0"/>
              <w:autoSpaceDE w:val="0"/>
              <w:autoSpaceDN w:val="0"/>
              <w:adjustRightInd w:val="0"/>
              <w:ind w:firstLine="0"/>
              <w:contextualSpacing/>
              <w:jc w:val="both"/>
              <w:rPr>
                <w:rFonts w:cs="Times New Roman"/>
                <w:szCs w:val="28"/>
                <w:lang w:eastAsia="ru-RU"/>
              </w:rPr>
            </w:pPr>
          </w:p>
        </w:tc>
      </w:tr>
      <w:tr w:rsidR="00F319E1" w:rsidRPr="00865316" w:rsidTr="001B4933">
        <w:tc>
          <w:tcPr>
            <w:tcW w:w="6804" w:type="dxa"/>
            <w:tcBorders>
              <w:top w:val="single" w:sz="4" w:space="0" w:color="auto"/>
              <w:bottom w:val="single" w:sz="4" w:space="0" w:color="auto"/>
              <w:right w:val="single" w:sz="4" w:space="0" w:color="auto"/>
            </w:tcBorders>
          </w:tcPr>
          <w:p w:rsidR="00F319E1" w:rsidRPr="00865316" w:rsidRDefault="00F319E1" w:rsidP="001D4153">
            <w:pPr>
              <w:autoSpaceDE w:val="0"/>
              <w:autoSpaceDN w:val="0"/>
              <w:adjustRightInd w:val="0"/>
              <w:ind w:firstLine="0"/>
              <w:contextualSpacing/>
              <w:rPr>
                <w:rFonts w:eastAsia="Calibri" w:cs="Times New Roman"/>
                <w:szCs w:val="28"/>
              </w:rPr>
            </w:pPr>
            <w:r w:rsidRPr="00865316">
              <w:rPr>
                <w:rFonts w:eastAsia="Calibri" w:cs="Times New Roman"/>
                <w:szCs w:val="28"/>
              </w:rPr>
              <w:t>техническими средствами</w:t>
            </w:r>
          </w:p>
        </w:tc>
        <w:tc>
          <w:tcPr>
            <w:tcW w:w="2247" w:type="dxa"/>
            <w:tcBorders>
              <w:top w:val="single" w:sz="4" w:space="0" w:color="auto"/>
              <w:left w:val="single" w:sz="4" w:space="0" w:color="auto"/>
              <w:bottom w:val="single" w:sz="4" w:space="0" w:color="auto"/>
            </w:tcBorders>
          </w:tcPr>
          <w:p w:rsidR="00F319E1" w:rsidRPr="00865316" w:rsidRDefault="00F319E1" w:rsidP="001D4153">
            <w:pPr>
              <w:widowControl w:val="0"/>
              <w:autoSpaceDE w:val="0"/>
              <w:autoSpaceDN w:val="0"/>
              <w:adjustRightInd w:val="0"/>
              <w:ind w:firstLine="0"/>
              <w:contextualSpacing/>
              <w:jc w:val="both"/>
              <w:rPr>
                <w:rFonts w:cs="Times New Roman"/>
                <w:szCs w:val="28"/>
                <w:lang w:eastAsia="ru-RU"/>
              </w:rPr>
            </w:pPr>
          </w:p>
        </w:tc>
      </w:tr>
      <w:tr w:rsidR="00F319E1" w:rsidRPr="00865316" w:rsidTr="001B4933">
        <w:tc>
          <w:tcPr>
            <w:tcW w:w="6804" w:type="dxa"/>
            <w:tcBorders>
              <w:top w:val="single" w:sz="4" w:space="0" w:color="auto"/>
              <w:bottom w:val="single" w:sz="4" w:space="0" w:color="auto"/>
              <w:right w:val="single" w:sz="4" w:space="0" w:color="auto"/>
            </w:tcBorders>
          </w:tcPr>
          <w:p w:rsidR="00F319E1" w:rsidRPr="00865316" w:rsidRDefault="00F319E1" w:rsidP="001D4153">
            <w:pPr>
              <w:autoSpaceDE w:val="0"/>
              <w:autoSpaceDN w:val="0"/>
              <w:adjustRightInd w:val="0"/>
              <w:ind w:firstLine="0"/>
              <w:contextualSpacing/>
              <w:rPr>
                <w:rFonts w:eastAsia="Calibri" w:cs="Times New Roman"/>
                <w:szCs w:val="28"/>
              </w:rPr>
            </w:pPr>
            <w:r w:rsidRPr="00865316">
              <w:rPr>
                <w:rFonts w:eastAsia="Calibri" w:cs="Times New Roman"/>
                <w:szCs w:val="28"/>
              </w:rPr>
              <w:t>трудовым участием</w:t>
            </w:r>
          </w:p>
        </w:tc>
        <w:tc>
          <w:tcPr>
            <w:tcW w:w="2247" w:type="dxa"/>
            <w:tcBorders>
              <w:top w:val="single" w:sz="4" w:space="0" w:color="auto"/>
              <w:left w:val="single" w:sz="4" w:space="0" w:color="auto"/>
              <w:bottom w:val="single" w:sz="4" w:space="0" w:color="auto"/>
            </w:tcBorders>
          </w:tcPr>
          <w:p w:rsidR="00F319E1" w:rsidRPr="00865316" w:rsidRDefault="00F319E1" w:rsidP="001D4153">
            <w:pPr>
              <w:widowControl w:val="0"/>
              <w:autoSpaceDE w:val="0"/>
              <w:autoSpaceDN w:val="0"/>
              <w:adjustRightInd w:val="0"/>
              <w:ind w:firstLine="0"/>
              <w:contextualSpacing/>
              <w:jc w:val="both"/>
              <w:rPr>
                <w:rFonts w:cs="Times New Roman"/>
                <w:szCs w:val="28"/>
                <w:lang w:eastAsia="ru-RU"/>
              </w:rPr>
            </w:pPr>
          </w:p>
        </w:tc>
      </w:tr>
      <w:tr w:rsidR="00F319E1" w:rsidRPr="00865316" w:rsidTr="001B4933">
        <w:tc>
          <w:tcPr>
            <w:tcW w:w="6804" w:type="dxa"/>
            <w:tcBorders>
              <w:top w:val="single" w:sz="4" w:space="0" w:color="auto"/>
              <w:bottom w:val="single" w:sz="4" w:space="0" w:color="auto"/>
              <w:right w:val="single" w:sz="4" w:space="0" w:color="auto"/>
            </w:tcBorders>
          </w:tcPr>
          <w:p w:rsidR="00F319E1" w:rsidRPr="00865316" w:rsidRDefault="00F319E1" w:rsidP="001D4153">
            <w:pPr>
              <w:autoSpaceDE w:val="0"/>
              <w:autoSpaceDN w:val="0"/>
              <w:adjustRightInd w:val="0"/>
              <w:ind w:firstLine="0"/>
              <w:contextualSpacing/>
              <w:rPr>
                <w:rFonts w:eastAsia="Calibri" w:cs="Times New Roman"/>
                <w:szCs w:val="28"/>
              </w:rPr>
            </w:pPr>
            <w:r w:rsidRPr="00865316">
              <w:rPr>
                <w:rFonts w:eastAsia="Calibri" w:cs="Times New Roman"/>
                <w:szCs w:val="28"/>
              </w:rPr>
              <w:t>иное (указать наименование вида расходов)</w:t>
            </w:r>
          </w:p>
        </w:tc>
        <w:tc>
          <w:tcPr>
            <w:tcW w:w="2247" w:type="dxa"/>
            <w:tcBorders>
              <w:top w:val="single" w:sz="4" w:space="0" w:color="auto"/>
              <w:left w:val="single" w:sz="4" w:space="0" w:color="auto"/>
              <w:bottom w:val="single" w:sz="4" w:space="0" w:color="auto"/>
            </w:tcBorders>
          </w:tcPr>
          <w:p w:rsidR="00F319E1" w:rsidRPr="00865316" w:rsidRDefault="00F319E1" w:rsidP="001D4153">
            <w:pPr>
              <w:widowControl w:val="0"/>
              <w:autoSpaceDE w:val="0"/>
              <w:autoSpaceDN w:val="0"/>
              <w:adjustRightInd w:val="0"/>
              <w:ind w:firstLine="0"/>
              <w:contextualSpacing/>
              <w:jc w:val="both"/>
              <w:rPr>
                <w:rFonts w:cs="Times New Roman"/>
                <w:szCs w:val="28"/>
                <w:lang w:eastAsia="ru-RU"/>
              </w:rPr>
            </w:pPr>
          </w:p>
        </w:tc>
      </w:tr>
    </w:tbl>
    <w:p w:rsidR="00F319E1" w:rsidRPr="00865316" w:rsidRDefault="00F319E1" w:rsidP="001D4153">
      <w:pPr>
        <w:contextualSpacing/>
        <w:rPr>
          <w:sz w:val="24"/>
          <w:szCs w:val="24"/>
        </w:rPr>
      </w:pPr>
    </w:p>
    <w:p w:rsidR="00F319E1" w:rsidRPr="00CD0C5B" w:rsidRDefault="00F319E1" w:rsidP="001D4153">
      <w:pPr>
        <w:contextualSpacing/>
        <w:rPr>
          <w:rFonts w:eastAsia="Calibri"/>
        </w:rPr>
      </w:pPr>
      <w:r w:rsidRPr="00CD0C5B">
        <w:rPr>
          <w:rFonts w:eastAsia="Calibri"/>
        </w:rPr>
        <w:t>Трудовое участие:</w:t>
      </w:r>
    </w:p>
    <w:p w:rsidR="00F319E1" w:rsidRPr="00865316" w:rsidRDefault="00F319E1" w:rsidP="001D4153">
      <w:pPr>
        <w:contextualSpacing/>
        <w:rPr>
          <w:sz w:val="24"/>
          <w:szCs w:val="24"/>
        </w:rPr>
      </w:pPr>
    </w:p>
    <w:tbl>
      <w:tblPr>
        <w:tblW w:w="9072"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2277"/>
        <w:gridCol w:w="2268"/>
        <w:gridCol w:w="2126"/>
        <w:gridCol w:w="1701"/>
      </w:tblGrid>
      <w:tr w:rsidR="00F319E1" w:rsidRPr="00865316" w:rsidTr="001B4933">
        <w:tc>
          <w:tcPr>
            <w:tcW w:w="700" w:type="dxa"/>
            <w:tcBorders>
              <w:top w:val="single" w:sz="4" w:space="0" w:color="auto"/>
              <w:bottom w:val="single" w:sz="4" w:space="0" w:color="auto"/>
              <w:right w:val="single" w:sz="4" w:space="0" w:color="auto"/>
            </w:tcBorders>
          </w:tcPr>
          <w:p w:rsidR="00F319E1" w:rsidRPr="00865316" w:rsidRDefault="00F319E1" w:rsidP="001D4153">
            <w:pPr>
              <w:widowControl w:val="0"/>
              <w:autoSpaceDE w:val="0"/>
              <w:autoSpaceDN w:val="0"/>
              <w:adjustRightInd w:val="0"/>
              <w:ind w:firstLine="0"/>
              <w:contextualSpacing/>
              <w:jc w:val="center"/>
              <w:rPr>
                <w:rFonts w:cs="Times New Roman"/>
                <w:szCs w:val="28"/>
                <w:lang w:eastAsia="ru-RU"/>
              </w:rPr>
            </w:pPr>
            <w:r w:rsidRPr="00865316">
              <w:rPr>
                <w:rFonts w:cs="Times New Roman"/>
                <w:szCs w:val="28"/>
                <w:lang w:eastAsia="ru-RU"/>
              </w:rPr>
              <w:t>№</w:t>
            </w:r>
            <w:r w:rsidRPr="00865316">
              <w:rPr>
                <w:rFonts w:cs="Times New Roman"/>
                <w:szCs w:val="28"/>
                <w:lang w:eastAsia="ru-RU"/>
              </w:rPr>
              <w:br/>
              <w:t>п/п</w:t>
            </w:r>
          </w:p>
        </w:tc>
        <w:tc>
          <w:tcPr>
            <w:tcW w:w="2277" w:type="dxa"/>
            <w:tcBorders>
              <w:top w:val="single" w:sz="4" w:space="0" w:color="auto"/>
              <w:left w:val="single" w:sz="4" w:space="0" w:color="auto"/>
              <w:bottom w:val="single" w:sz="4" w:space="0" w:color="auto"/>
              <w:right w:val="single" w:sz="4" w:space="0" w:color="auto"/>
            </w:tcBorders>
          </w:tcPr>
          <w:p w:rsidR="00F319E1" w:rsidRPr="00865316" w:rsidRDefault="00F319E1" w:rsidP="001D4153">
            <w:pPr>
              <w:widowControl w:val="0"/>
              <w:autoSpaceDE w:val="0"/>
              <w:autoSpaceDN w:val="0"/>
              <w:adjustRightInd w:val="0"/>
              <w:ind w:firstLine="0"/>
              <w:contextualSpacing/>
              <w:jc w:val="center"/>
              <w:rPr>
                <w:rFonts w:cs="Times New Roman"/>
                <w:szCs w:val="28"/>
                <w:lang w:eastAsia="ru-RU"/>
              </w:rPr>
            </w:pPr>
            <w:r w:rsidRPr="00865316">
              <w:rPr>
                <w:rFonts w:cs="Times New Roman"/>
                <w:szCs w:val="28"/>
                <w:lang w:eastAsia="ru-RU"/>
              </w:rPr>
              <w:t>Описание работ</w:t>
            </w:r>
          </w:p>
        </w:tc>
        <w:tc>
          <w:tcPr>
            <w:tcW w:w="2268" w:type="dxa"/>
            <w:tcBorders>
              <w:top w:val="single" w:sz="4" w:space="0" w:color="auto"/>
              <w:left w:val="single" w:sz="4" w:space="0" w:color="auto"/>
              <w:bottom w:val="single" w:sz="4" w:space="0" w:color="auto"/>
              <w:right w:val="single" w:sz="4" w:space="0" w:color="auto"/>
            </w:tcBorders>
          </w:tcPr>
          <w:p w:rsidR="00F319E1" w:rsidRPr="00865316" w:rsidRDefault="00F319E1" w:rsidP="001D4153">
            <w:pPr>
              <w:widowControl w:val="0"/>
              <w:autoSpaceDE w:val="0"/>
              <w:autoSpaceDN w:val="0"/>
              <w:adjustRightInd w:val="0"/>
              <w:ind w:firstLine="0"/>
              <w:contextualSpacing/>
              <w:jc w:val="center"/>
              <w:rPr>
                <w:rFonts w:cs="Times New Roman"/>
                <w:szCs w:val="28"/>
                <w:lang w:eastAsia="ru-RU"/>
              </w:rPr>
            </w:pPr>
            <w:r w:rsidRPr="00865316">
              <w:rPr>
                <w:rFonts w:cs="Times New Roman"/>
                <w:szCs w:val="28"/>
                <w:lang w:eastAsia="ru-RU"/>
              </w:rPr>
              <w:t>Трудовые затраты, количество человеко-часов</w:t>
            </w:r>
          </w:p>
        </w:tc>
        <w:tc>
          <w:tcPr>
            <w:tcW w:w="2126" w:type="dxa"/>
            <w:tcBorders>
              <w:top w:val="single" w:sz="4" w:space="0" w:color="auto"/>
              <w:left w:val="single" w:sz="4" w:space="0" w:color="auto"/>
              <w:bottom w:val="single" w:sz="4" w:space="0" w:color="auto"/>
              <w:right w:val="single" w:sz="4" w:space="0" w:color="auto"/>
            </w:tcBorders>
          </w:tcPr>
          <w:p w:rsidR="00F319E1" w:rsidRPr="00865316" w:rsidRDefault="00F319E1" w:rsidP="001D4153">
            <w:pPr>
              <w:widowControl w:val="0"/>
              <w:autoSpaceDE w:val="0"/>
              <w:autoSpaceDN w:val="0"/>
              <w:adjustRightInd w:val="0"/>
              <w:ind w:firstLine="0"/>
              <w:contextualSpacing/>
              <w:jc w:val="center"/>
              <w:rPr>
                <w:rFonts w:cs="Times New Roman"/>
                <w:szCs w:val="28"/>
                <w:lang w:eastAsia="ru-RU"/>
              </w:rPr>
            </w:pPr>
            <w:r w:rsidRPr="00865316">
              <w:rPr>
                <w:rFonts w:cs="Times New Roman"/>
                <w:szCs w:val="28"/>
                <w:lang w:eastAsia="ru-RU"/>
              </w:rPr>
              <w:t>Стоимость одного человеко-часа, руб.</w:t>
            </w:r>
          </w:p>
        </w:tc>
        <w:tc>
          <w:tcPr>
            <w:tcW w:w="1701" w:type="dxa"/>
            <w:tcBorders>
              <w:top w:val="single" w:sz="4" w:space="0" w:color="auto"/>
              <w:left w:val="single" w:sz="4" w:space="0" w:color="auto"/>
              <w:bottom w:val="single" w:sz="4" w:space="0" w:color="auto"/>
            </w:tcBorders>
          </w:tcPr>
          <w:p w:rsidR="00F319E1" w:rsidRPr="00865316" w:rsidRDefault="00F319E1" w:rsidP="001D4153">
            <w:pPr>
              <w:widowControl w:val="0"/>
              <w:autoSpaceDE w:val="0"/>
              <w:autoSpaceDN w:val="0"/>
              <w:adjustRightInd w:val="0"/>
              <w:ind w:firstLine="0"/>
              <w:contextualSpacing/>
              <w:jc w:val="center"/>
              <w:rPr>
                <w:rFonts w:cs="Times New Roman"/>
                <w:szCs w:val="28"/>
                <w:lang w:eastAsia="ru-RU"/>
              </w:rPr>
            </w:pPr>
            <w:r w:rsidRPr="00865316">
              <w:rPr>
                <w:rFonts w:cs="Times New Roman"/>
                <w:szCs w:val="28"/>
                <w:lang w:eastAsia="ru-RU"/>
              </w:rPr>
              <w:t>Стоимость трудовых затрат, руб.</w:t>
            </w:r>
          </w:p>
        </w:tc>
      </w:tr>
      <w:tr w:rsidR="00F319E1" w:rsidRPr="00865316" w:rsidTr="001B4933">
        <w:tc>
          <w:tcPr>
            <w:tcW w:w="700" w:type="dxa"/>
            <w:tcBorders>
              <w:top w:val="single" w:sz="4" w:space="0" w:color="auto"/>
              <w:bottom w:val="single" w:sz="4" w:space="0" w:color="auto"/>
              <w:right w:val="single" w:sz="4" w:space="0" w:color="auto"/>
            </w:tcBorders>
          </w:tcPr>
          <w:p w:rsidR="00F319E1" w:rsidRPr="00865316" w:rsidRDefault="00F319E1" w:rsidP="001D4153">
            <w:pPr>
              <w:widowControl w:val="0"/>
              <w:autoSpaceDE w:val="0"/>
              <w:autoSpaceDN w:val="0"/>
              <w:adjustRightInd w:val="0"/>
              <w:ind w:firstLine="0"/>
              <w:contextualSpacing/>
              <w:jc w:val="center"/>
              <w:rPr>
                <w:rFonts w:cs="Times New Roman"/>
                <w:szCs w:val="28"/>
                <w:lang w:eastAsia="ru-RU"/>
              </w:rPr>
            </w:pPr>
            <w:r w:rsidRPr="00865316">
              <w:rPr>
                <w:rFonts w:cs="Times New Roman"/>
                <w:szCs w:val="28"/>
                <w:lang w:eastAsia="ru-RU"/>
              </w:rPr>
              <w:t>1</w:t>
            </w:r>
          </w:p>
        </w:tc>
        <w:tc>
          <w:tcPr>
            <w:tcW w:w="2277" w:type="dxa"/>
            <w:tcBorders>
              <w:top w:val="single" w:sz="4" w:space="0" w:color="auto"/>
              <w:left w:val="single" w:sz="4" w:space="0" w:color="auto"/>
              <w:bottom w:val="single" w:sz="4" w:space="0" w:color="auto"/>
              <w:right w:val="single" w:sz="4" w:space="0" w:color="auto"/>
            </w:tcBorders>
          </w:tcPr>
          <w:p w:rsidR="00F319E1" w:rsidRPr="00865316" w:rsidRDefault="00F319E1" w:rsidP="001D4153">
            <w:pPr>
              <w:widowControl w:val="0"/>
              <w:autoSpaceDE w:val="0"/>
              <w:autoSpaceDN w:val="0"/>
              <w:adjustRightInd w:val="0"/>
              <w:ind w:firstLine="0"/>
              <w:contextualSpacing/>
              <w:jc w:val="center"/>
              <w:rPr>
                <w:rFonts w:cs="Times New Roman"/>
                <w:color w:val="000000"/>
                <w:szCs w:val="28"/>
                <w:lang w:eastAsia="ru-RU"/>
              </w:rPr>
            </w:pPr>
            <w:r w:rsidRPr="00865316">
              <w:rPr>
                <w:rFonts w:cs="Times New Roman"/>
                <w:szCs w:val="28"/>
                <w:lang w:eastAsia="ru-RU"/>
              </w:rPr>
              <w:t>2</w:t>
            </w:r>
          </w:p>
        </w:tc>
        <w:tc>
          <w:tcPr>
            <w:tcW w:w="2268" w:type="dxa"/>
            <w:tcBorders>
              <w:top w:val="single" w:sz="4" w:space="0" w:color="auto"/>
              <w:left w:val="single" w:sz="4" w:space="0" w:color="auto"/>
              <w:bottom w:val="single" w:sz="4" w:space="0" w:color="auto"/>
              <w:right w:val="single" w:sz="4" w:space="0" w:color="auto"/>
            </w:tcBorders>
          </w:tcPr>
          <w:p w:rsidR="00F319E1" w:rsidRPr="00865316" w:rsidRDefault="00F319E1" w:rsidP="001D4153">
            <w:pPr>
              <w:widowControl w:val="0"/>
              <w:autoSpaceDE w:val="0"/>
              <w:autoSpaceDN w:val="0"/>
              <w:adjustRightInd w:val="0"/>
              <w:ind w:firstLine="0"/>
              <w:contextualSpacing/>
              <w:jc w:val="center"/>
              <w:rPr>
                <w:rFonts w:cs="Times New Roman"/>
                <w:color w:val="000000"/>
                <w:szCs w:val="28"/>
                <w:lang w:eastAsia="ru-RU"/>
              </w:rPr>
            </w:pPr>
            <w:r w:rsidRPr="00865316">
              <w:rPr>
                <w:rFonts w:cs="Times New Roman"/>
                <w:szCs w:val="28"/>
                <w:lang w:eastAsia="ru-RU"/>
              </w:rPr>
              <w:t>3</w:t>
            </w:r>
          </w:p>
        </w:tc>
        <w:tc>
          <w:tcPr>
            <w:tcW w:w="2126" w:type="dxa"/>
            <w:tcBorders>
              <w:top w:val="single" w:sz="4" w:space="0" w:color="auto"/>
              <w:left w:val="single" w:sz="4" w:space="0" w:color="auto"/>
              <w:bottom w:val="single" w:sz="4" w:space="0" w:color="auto"/>
              <w:right w:val="single" w:sz="4" w:space="0" w:color="auto"/>
            </w:tcBorders>
          </w:tcPr>
          <w:p w:rsidR="00F319E1" w:rsidRPr="00865316" w:rsidRDefault="00F319E1" w:rsidP="001D4153">
            <w:pPr>
              <w:widowControl w:val="0"/>
              <w:autoSpaceDE w:val="0"/>
              <w:autoSpaceDN w:val="0"/>
              <w:adjustRightInd w:val="0"/>
              <w:ind w:firstLine="0"/>
              <w:contextualSpacing/>
              <w:jc w:val="center"/>
              <w:rPr>
                <w:rFonts w:cs="Times New Roman"/>
                <w:color w:val="000000"/>
                <w:szCs w:val="28"/>
                <w:lang w:eastAsia="ru-RU"/>
              </w:rPr>
            </w:pPr>
            <w:r w:rsidRPr="00865316">
              <w:rPr>
                <w:rFonts w:cs="Times New Roman"/>
                <w:szCs w:val="28"/>
                <w:lang w:eastAsia="ru-RU"/>
              </w:rPr>
              <w:t>4</w:t>
            </w:r>
          </w:p>
        </w:tc>
        <w:tc>
          <w:tcPr>
            <w:tcW w:w="1701" w:type="dxa"/>
            <w:tcBorders>
              <w:top w:val="single" w:sz="4" w:space="0" w:color="auto"/>
              <w:left w:val="single" w:sz="4" w:space="0" w:color="auto"/>
              <w:bottom w:val="single" w:sz="4" w:space="0" w:color="auto"/>
            </w:tcBorders>
          </w:tcPr>
          <w:p w:rsidR="00F319E1" w:rsidRPr="00865316" w:rsidRDefault="00F319E1" w:rsidP="001D4153">
            <w:pPr>
              <w:widowControl w:val="0"/>
              <w:autoSpaceDE w:val="0"/>
              <w:autoSpaceDN w:val="0"/>
              <w:adjustRightInd w:val="0"/>
              <w:ind w:firstLine="0"/>
              <w:contextualSpacing/>
              <w:jc w:val="center"/>
              <w:rPr>
                <w:rFonts w:cs="Times New Roman"/>
                <w:color w:val="000000"/>
                <w:szCs w:val="28"/>
                <w:lang w:eastAsia="ru-RU"/>
              </w:rPr>
            </w:pPr>
            <w:r w:rsidRPr="00865316">
              <w:rPr>
                <w:rFonts w:cs="Times New Roman"/>
                <w:szCs w:val="28"/>
                <w:lang w:eastAsia="ru-RU"/>
              </w:rPr>
              <w:t>5</w:t>
            </w:r>
          </w:p>
        </w:tc>
      </w:tr>
      <w:tr w:rsidR="00F319E1" w:rsidRPr="00865316" w:rsidTr="001B4933">
        <w:tc>
          <w:tcPr>
            <w:tcW w:w="2977" w:type="dxa"/>
            <w:gridSpan w:val="2"/>
            <w:tcBorders>
              <w:top w:val="single" w:sz="4" w:space="0" w:color="auto"/>
              <w:bottom w:val="single" w:sz="4" w:space="0" w:color="auto"/>
              <w:right w:val="single" w:sz="4" w:space="0" w:color="auto"/>
            </w:tcBorders>
          </w:tcPr>
          <w:p w:rsidR="00F319E1" w:rsidRPr="00865316" w:rsidRDefault="00F319E1" w:rsidP="001D4153">
            <w:pPr>
              <w:widowControl w:val="0"/>
              <w:autoSpaceDE w:val="0"/>
              <w:autoSpaceDN w:val="0"/>
              <w:adjustRightInd w:val="0"/>
              <w:ind w:firstLine="0"/>
              <w:contextualSpacing/>
              <w:rPr>
                <w:rFonts w:eastAsia="Calibri" w:cs="Times New Roman"/>
                <w:szCs w:val="28"/>
              </w:rPr>
            </w:pPr>
            <w:r w:rsidRPr="00865316">
              <w:rPr>
                <w:rFonts w:eastAsia="Calibri" w:cs="Times New Roman"/>
                <w:szCs w:val="28"/>
              </w:rPr>
              <w:t>Всего</w:t>
            </w:r>
          </w:p>
        </w:tc>
        <w:tc>
          <w:tcPr>
            <w:tcW w:w="2268" w:type="dxa"/>
            <w:tcBorders>
              <w:top w:val="single" w:sz="4" w:space="0" w:color="auto"/>
              <w:left w:val="single" w:sz="4" w:space="0" w:color="auto"/>
              <w:bottom w:val="single" w:sz="4" w:space="0" w:color="auto"/>
              <w:right w:val="single" w:sz="4" w:space="0" w:color="auto"/>
            </w:tcBorders>
          </w:tcPr>
          <w:p w:rsidR="00F319E1" w:rsidRPr="00865316" w:rsidRDefault="00F319E1" w:rsidP="001D4153">
            <w:pPr>
              <w:widowControl w:val="0"/>
              <w:autoSpaceDE w:val="0"/>
              <w:autoSpaceDN w:val="0"/>
              <w:adjustRightInd w:val="0"/>
              <w:ind w:firstLine="0"/>
              <w:contextualSpacing/>
              <w:jc w:val="both"/>
              <w:rPr>
                <w:rFonts w:cs="Times New Roman"/>
                <w:szCs w:val="28"/>
                <w:lang w:eastAsia="ru-RU"/>
              </w:rPr>
            </w:pPr>
          </w:p>
        </w:tc>
        <w:tc>
          <w:tcPr>
            <w:tcW w:w="2126" w:type="dxa"/>
            <w:tcBorders>
              <w:top w:val="single" w:sz="4" w:space="0" w:color="auto"/>
              <w:left w:val="single" w:sz="4" w:space="0" w:color="auto"/>
              <w:bottom w:val="single" w:sz="4" w:space="0" w:color="auto"/>
              <w:right w:val="single" w:sz="4" w:space="0" w:color="auto"/>
            </w:tcBorders>
          </w:tcPr>
          <w:p w:rsidR="00F319E1" w:rsidRPr="00865316" w:rsidRDefault="00F319E1" w:rsidP="001D4153">
            <w:pPr>
              <w:widowControl w:val="0"/>
              <w:autoSpaceDE w:val="0"/>
              <w:autoSpaceDN w:val="0"/>
              <w:adjustRightInd w:val="0"/>
              <w:ind w:firstLine="0"/>
              <w:contextualSpacing/>
              <w:jc w:val="both"/>
              <w:rPr>
                <w:rFonts w:cs="Times New Roman"/>
                <w:szCs w:val="28"/>
                <w:lang w:eastAsia="ru-RU"/>
              </w:rPr>
            </w:pPr>
          </w:p>
        </w:tc>
        <w:tc>
          <w:tcPr>
            <w:tcW w:w="1701" w:type="dxa"/>
            <w:tcBorders>
              <w:top w:val="single" w:sz="4" w:space="0" w:color="auto"/>
              <w:left w:val="single" w:sz="4" w:space="0" w:color="auto"/>
              <w:bottom w:val="single" w:sz="4" w:space="0" w:color="auto"/>
            </w:tcBorders>
          </w:tcPr>
          <w:p w:rsidR="00F319E1" w:rsidRPr="00865316" w:rsidRDefault="00F319E1" w:rsidP="001D4153">
            <w:pPr>
              <w:widowControl w:val="0"/>
              <w:autoSpaceDE w:val="0"/>
              <w:autoSpaceDN w:val="0"/>
              <w:adjustRightInd w:val="0"/>
              <w:ind w:firstLine="0"/>
              <w:contextualSpacing/>
              <w:jc w:val="both"/>
              <w:rPr>
                <w:rFonts w:cs="Times New Roman"/>
                <w:szCs w:val="28"/>
                <w:lang w:eastAsia="ru-RU"/>
              </w:rPr>
            </w:pPr>
          </w:p>
        </w:tc>
      </w:tr>
    </w:tbl>
    <w:p w:rsidR="00F319E1" w:rsidRPr="00865316" w:rsidRDefault="00F319E1" w:rsidP="001D4153">
      <w:pPr>
        <w:contextualSpacing/>
        <w:rPr>
          <w:sz w:val="24"/>
          <w:szCs w:val="24"/>
        </w:rPr>
      </w:pPr>
    </w:p>
    <w:p w:rsidR="00F319E1" w:rsidRPr="00CD0C5B" w:rsidRDefault="00F319E1" w:rsidP="001D4153">
      <w:pPr>
        <w:contextualSpacing/>
        <w:rPr>
          <w:rFonts w:eastAsia="Calibri"/>
        </w:rPr>
      </w:pPr>
      <w:r w:rsidRPr="00CD0C5B">
        <w:rPr>
          <w:rFonts w:eastAsia="Calibri"/>
        </w:rPr>
        <w:t>Целевая группа:</w:t>
      </w:r>
    </w:p>
    <w:p w:rsidR="00F319E1" w:rsidRPr="00865316" w:rsidRDefault="00F319E1" w:rsidP="001D4153">
      <w:pPr>
        <w:contextualSpacing/>
        <w:rPr>
          <w:sz w:val="24"/>
          <w:szCs w:val="24"/>
        </w:rPr>
      </w:pPr>
    </w:p>
    <w:tbl>
      <w:tblPr>
        <w:tblW w:w="9072"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371"/>
        <w:gridCol w:w="1701"/>
      </w:tblGrid>
      <w:tr w:rsidR="00F319E1" w:rsidRPr="00865316" w:rsidTr="001B4933">
        <w:tc>
          <w:tcPr>
            <w:tcW w:w="7371" w:type="dxa"/>
            <w:tcBorders>
              <w:top w:val="single" w:sz="4" w:space="0" w:color="auto"/>
              <w:bottom w:val="single" w:sz="4" w:space="0" w:color="auto"/>
              <w:right w:val="single" w:sz="4" w:space="0" w:color="auto"/>
            </w:tcBorders>
          </w:tcPr>
          <w:p w:rsidR="00F319E1" w:rsidRPr="00865316" w:rsidRDefault="00F319E1" w:rsidP="001D4153">
            <w:pPr>
              <w:widowControl w:val="0"/>
              <w:autoSpaceDE w:val="0"/>
              <w:autoSpaceDN w:val="0"/>
              <w:adjustRightInd w:val="0"/>
              <w:ind w:firstLine="0"/>
              <w:contextualSpacing/>
              <w:rPr>
                <w:rFonts w:cs="Times New Roman"/>
                <w:color w:val="000000"/>
                <w:szCs w:val="28"/>
                <w:lang w:eastAsia="ru-RU"/>
              </w:rPr>
            </w:pPr>
            <w:r w:rsidRPr="00865316">
              <w:rPr>
                <w:rFonts w:cs="Times New Roman"/>
                <w:szCs w:val="28"/>
                <w:lang w:eastAsia="ru-RU"/>
              </w:rPr>
              <w:t>Численность населения, проживающего в сельском поселении, человек</w:t>
            </w:r>
          </w:p>
        </w:tc>
        <w:tc>
          <w:tcPr>
            <w:tcW w:w="1701" w:type="dxa"/>
            <w:tcBorders>
              <w:top w:val="single" w:sz="4" w:space="0" w:color="auto"/>
              <w:left w:val="single" w:sz="4" w:space="0" w:color="auto"/>
              <w:bottom w:val="single" w:sz="4" w:space="0" w:color="auto"/>
            </w:tcBorders>
          </w:tcPr>
          <w:p w:rsidR="00F319E1" w:rsidRPr="00865316" w:rsidRDefault="00F319E1" w:rsidP="001D4153">
            <w:pPr>
              <w:widowControl w:val="0"/>
              <w:autoSpaceDE w:val="0"/>
              <w:autoSpaceDN w:val="0"/>
              <w:adjustRightInd w:val="0"/>
              <w:ind w:firstLine="0"/>
              <w:contextualSpacing/>
              <w:jc w:val="both"/>
              <w:rPr>
                <w:rFonts w:cs="Times New Roman"/>
                <w:szCs w:val="28"/>
                <w:lang w:eastAsia="ru-RU"/>
              </w:rPr>
            </w:pPr>
          </w:p>
        </w:tc>
      </w:tr>
      <w:tr w:rsidR="00F319E1" w:rsidRPr="00865316" w:rsidTr="001B4933">
        <w:tc>
          <w:tcPr>
            <w:tcW w:w="7371" w:type="dxa"/>
            <w:tcBorders>
              <w:top w:val="single" w:sz="4" w:space="0" w:color="auto"/>
              <w:bottom w:val="single" w:sz="4" w:space="0" w:color="auto"/>
              <w:right w:val="single" w:sz="4" w:space="0" w:color="auto"/>
            </w:tcBorders>
          </w:tcPr>
          <w:p w:rsidR="00F319E1" w:rsidRPr="00865316" w:rsidRDefault="00F319E1" w:rsidP="001D4153">
            <w:pPr>
              <w:widowControl w:val="0"/>
              <w:autoSpaceDE w:val="0"/>
              <w:autoSpaceDN w:val="0"/>
              <w:adjustRightInd w:val="0"/>
              <w:ind w:firstLine="0"/>
              <w:contextualSpacing/>
              <w:rPr>
                <w:rFonts w:cs="Times New Roman"/>
                <w:szCs w:val="28"/>
                <w:lang w:eastAsia="ru-RU"/>
              </w:rPr>
            </w:pPr>
            <w:r w:rsidRPr="00865316">
              <w:rPr>
                <w:rFonts w:cs="Times New Roman"/>
                <w:szCs w:val="28"/>
                <w:lang w:eastAsia="ru-RU"/>
              </w:rPr>
              <w:t>Численность населения, подтвердившего участие в реализации проекта, человек</w:t>
            </w:r>
          </w:p>
        </w:tc>
        <w:tc>
          <w:tcPr>
            <w:tcW w:w="1701" w:type="dxa"/>
            <w:tcBorders>
              <w:top w:val="single" w:sz="4" w:space="0" w:color="auto"/>
              <w:left w:val="single" w:sz="4" w:space="0" w:color="auto"/>
              <w:bottom w:val="single" w:sz="4" w:space="0" w:color="auto"/>
            </w:tcBorders>
          </w:tcPr>
          <w:p w:rsidR="00F319E1" w:rsidRPr="00865316" w:rsidRDefault="00F319E1" w:rsidP="001D4153">
            <w:pPr>
              <w:widowControl w:val="0"/>
              <w:autoSpaceDE w:val="0"/>
              <w:autoSpaceDN w:val="0"/>
              <w:adjustRightInd w:val="0"/>
              <w:ind w:firstLine="0"/>
              <w:contextualSpacing/>
              <w:jc w:val="both"/>
              <w:rPr>
                <w:rFonts w:cs="Times New Roman"/>
                <w:szCs w:val="28"/>
                <w:lang w:eastAsia="ru-RU"/>
              </w:rPr>
            </w:pPr>
          </w:p>
        </w:tc>
      </w:tr>
      <w:tr w:rsidR="00F319E1" w:rsidRPr="00865316" w:rsidTr="001B4933">
        <w:tc>
          <w:tcPr>
            <w:tcW w:w="7371" w:type="dxa"/>
            <w:tcBorders>
              <w:top w:val="single" w:sz="4" w:space="0" w:color="auto"/>
              <w:bottom w:val="single" w:sz="4" w:space="0" w:color="auto"/>
              <w:right w:val="single" w:sz="4" w:space="0" w:color="auto"/>
            </w:tcBorders>
          </w:tcPr>
          <w:p w:rsidR="00F319E1" w:rsidRPr="00865316" w:rsidRDefault="00F319E1" w:rsidP="001D4153">
            <w:pPr>
              <w:widowControl w:val="0"/>
              <w:autoSpaceDE w:val="0"/>
              <w:autoSpaceDN w:val="0"/>
              <w:adjustRightInd w:val="0"/>
              <w:ind w:firstLine="0"/>
              <w:contextualSpacing/>
              <w:rPr>
                <w:rFonts w:cs="Times New Roman"/>
                <w:color w:val="000000"/>
                <w:szCs w:val="28"/>
                <w:lang w:eastAsia="ru-RU"/>
              </w:rPr>
            </w:pPr>
            <w:r w:rsidRPr="00865316">
              <w:rPr>
                <w:rFonts w:cs="Times New Roman"/>
                <w:szCs w:val="28"/>
                <w:lang w:eastAsia="ru-RU"/>
              </w:rPr>
              <w:t>из них в возрасте до 30 лет</w:t>
            </w:r>
          </w:p>
        </w:tc>
        <w:tc>
          <w:tcPr>
            <w:tcW w:w="1701" w:type="dxa"/>
            <w:tcBorders>
              <w:top w:val="single" w:sz="4" w:space="0" w:color="auto"/>
              <w:left w:val="single" w:sz="4" w:space="0" w:color="auto"/>
              <w:bottom w:val="single" w:sz="4" w:space="0" w:color="auto"/>
            </w:tcBorders>
          </w:tcPr>
          <w:p w:rsidR="00F319E1" w:rsidRPr="00865316" w:rsidRDefault="00F319E1" w:rsidP="001D4153">
            <w:pPr>
              <w:widowControl w:val="0"/>
              <w:autoSpaceDE w:val="0"/>
              <w:autoSpaceDN w:val="0"/>
              <w:adjustRightInd w:val="0"/>
              <w:ind w:firstLine="0"/>
              <w:contextualSpacing/>
              <w:jc w:val="both"/>
              <w:rPr>
                <w:rFonts w:cs="Times New Roman"/>
                <w:szCs w:val="28"/>
                <w:lang w:eastAsia="ru-RU"/>
              </w:rPr>
            </w:pPr>
          </w:p>
        </w:tc>
      </w:tr>
      <w:tr w:rsidR="00F319E1" w:rsidRPr="00865316" w:rsidTr="001B4933">
        <w:tc>
          <w:tcPr>
            <w:tcW w:w="7371" w:type="dxa"/>
            <w:tcBorders>
              <w:top w:val="single" w:sz="4" w:space="0" w:color="auto"/>
              <w:bottom w:val="single" w:sz="4" w:space="0" w:color="auto"/>
              <w:right w:val="single" w:sz="4" w:space="0" w:color="auto"/>
            </w:tcBorders>
          </w:tcPr>
          <w:p w:rsidR="00F319E1" w:rsidRPr="00865316" w:rsidRDefault="00F319E1" w:rsidP="001D4153">
            <w:pPr>
              <w:widowControl w:val="0"/>
              <w:autoSpaceDE w:val="0"/>
              <w:autoSpaceDN w:val="0"/>
              <w:adjustRightInd w:val="0"/>
              <w:ind w:firstLine="0"/>
              <w:contextualSpacing/>
              <w:rPr>
                <w:rFonts w:cs="Times New Roman"/>
                <w:color w:val="000000"/>
                <w:szCs w:val="28"/>
                <w:lang w:eastAsia="ru-RU"/>
              </w:rPr>
            </w:pPr>
            <w:r w:rsidRPr="00865316">
              <w:rPr>
                <w:rFonts w:cs="Times New Roman"/>
                <w:szCs w:val="28"/>
                <w:lang w:eastAsia="ru-RU"/>
              </w:rPr>
              <w:t>Группы населения, которые будут пользоваться результатами проекта</w:t>
            </w:r>
          </w:p>
        </w:tc>
        <w:tc>
          <w:tcPr>
            <w:tcW w:w="1701" w:type="dxa"/>
            <w:tcBorders>
              <w:top w:val="single" w:sz="4" w:space="0" w:color="auto"/>
              <w:left w:val="single" w:sz="4" w:space="0" w:color="auto"/>
              <w:bottom w:val="single" w:sz="4" w:space="0" w:color="auto"/>
            </w:tcBorders>
          </w:tcPr>
          <w:p w:rsidR="00F319E1" w:rsidRPr="00865316" w:rsidRDefault="00F319E1" w:rsidP="001D4153">
            <w:pPr>
              <w:widowControl w:val="0"/>
              <w:autoSpaceDE w:val="0"/>
              <w:autoSpaceDN w:val="0"/>
              <w:adjustRightInd w:val="0"/>
              <w:ind w:firstLine="0"/>
              <w:contextualSpacing/>
              <w:jc w:val="both"/>
              <w:rPr>
                <w:rFonts w:cs="Times New Roman"/>
                <w:szCs w:val="28"/>
                <w:lang w:eastAsia="ru-RU"/>
              </w:rPr>
            </w:pPr>
          </w:p>
        </w:tc>
      </w:tr>
      <w:tr w:rsidR="00F319E1" w:rsidRPr="00865316" w:rsidTr="001B4933">
        <w:tc>
          <w:tcPr>
            <w:tcW w:w="7371" w:type="dxa"/>
            <w:tcBorders>
              <w:top w:val="single" w:sz="4" w:space="0" w:color="auto"/>
              <w:bottom w:val="single" w:sz="4" w:space="0" w:color="auto"/>
              <w:right w:val="single" w:sz="4" w:space="0" w:color="auto"/>
            </w:tcBorders>
          </w:tcPr>
          <w:p w:rsidR="00F319E1" w:rsidRPr="00865316" w:rsidRDefault="00F319E1" w:rsidP="001D4153">
            <w:pPr>
              <w:widowControl w:val="0"/>
              <w:autoSpaceDE w:val="0"/>
              <w:autoSpaceDN w:val="0"/>
              <w:adjustRightInd w:val="0"/>
              <w:ind w:firstLine="0"/>
              <w:contextualSpacing/>
              <w:rPr>
                <w:rFonts w:cs="Times New Roman"/>
                <w:color w:val="000000"/>
                <w:szCs w:val="28"/>
                <w:lang w:eastAsia="ru-RU"/>
              </w:rPr>
            </w:pPr>
            <w:r w:rsidRPr="00865316">
              <w:rPr>
                <w:rFonts w:cs="Times New Roman"/>
                <w:szCs w:val="28"/>
                <w:lang w:eastAsia="ru-RU"/>
              </w:rPr>
              <w:t>Количество человек, которые получат пользу непосредственно и косвенно, человек</w:t>
            </w:r>
          </w:p>
        </w:tc>
        <w:tc>
          <w:tcPr>
            <w:tcW w:w="1701" w:type="dxa"/>
            <w:tcBorders>
              <w:top w:val="single" w:sz="4" w:space="0" w:color="auto"/>
              <w:left w:val="single" w:sz="4" w:space="0" w:color="auto"/>
              <w:bottom w:val="single" w:sz="4" w:space="0" w:color="auto"/>
            </w:tcBorders>
          </w:tcPr>
          <w:p w:rsidR="00F319E1" w:rsidRPr="00865316" w:rsidRDefault="00F319E1" w:rsidP="001D4153">
            <w:pPr>
              <w:widowControl w:val="0"/>
              <w:autoSpaceDE w:val="0"/>
              <w:autoSpaceDN w:val="0"/>
              <w:adjustRightInd w:val="0"/>
              <w:ind w:firstLine="0"/>
              <w:contextualSpacing/>
              <w:jc w:val="both"/>
              <w:rPr>
                <w:rFonts w:cs="Times New Roman"/>
                <w:szCs w:val="28"/>
                <w:lang w:eastAsia="ru-RU"/>
              </w:rPr>
            </w:pPr>
          </w:p>
        </w:tc>
      </w:tr>
      <w:tr w:rsidR="00F319E1" w:rsidRPr="00865316" w:rsidTr="001B4933">
        <w:tc>
          <w:tcPr>
            <w:tcW w:w="7371" w:type="dxa"/>
            <w:tcBorders>
              <w:top w:val="single" w:sz="4" w:space="0" w:color="auto"/>
              <w:bottom w:val="single" w:sz="4" w:space="0" w:color="auto"/>
              <w:right w:val="single" w:sz="4" w:space="0" w:color="auto"/>
            </w:tcBorders>
          </w:tcPr>
          <w:p w:rsidR="00F319E1" w:rsidRPr="00865316" w:rsidRDefault="00F319E1" w:rsidP="001D4153">
            <w:pPr>
              <w:widowControl w:val="0"/>
              <w:autoSpaceDE w:val="0"/>
              <w:autoSpaceDN w:val="0"/>
              <w:adjustRightInd w:val="0"/>
              <w:ind w:firstLine="0"/>
              <w:contextualSpacing/>
              <w:rPr>
                <w:rFonts w:cs="Times New Roman"/>
                <w:color w:val="000000"/>
                <w:szCs w:val="28"/>
                <w:lang w:eastAsia="ru-RU"/>
              </w:rPr>
            </w:pPr>
            <w:r w:rsidRPr="00865316">
              <w:rPr>
                <w:rFonts w:cs="Times New Roman"/>
                <w:szCs w:val="28"/>
                <w:lang w:eastAsia="ru-RU"/>
              </w:rPr>
              <w:t>в том числе:</w:t>
            </w:r>
          </w:p>
        </w:tc>
        <w:tc>
          <w:tcPr>
            <w:tcW w:w="1701" w:type="dxa"/>
            <w:tcBorders>
              <w:top w:val="single" w:sz="4" w:space="0" w:color="auto"/>
              <w:left w:val="single" w:sz="4" w:space="0" w:color="auto"/>
              <w:bottom w:val="single" w:sz="4" w:space="0" w:color="auto"/>
            </w:tcBorders>
          </w:tcPr>
          <w:p w:rsidR="00F319E1" w:rsidRPr="00865316" w:rsidRDefault="00F319E1" w:rsidP="001D4153">
            <w:pPr>
              <w:widowControl w:val="0"/>
              <w:autoSpaceDE w:val="0"/>
              <w:autoSpaceDN w:val="0"/>
              <w:adjustRightInd w:val="0"/>
              <w:ind w:firstLine="0"/>
              <w:contextualSpacing/>
              <w:jc w:val="both"/>
              <w:rPr>
                <w:rFonts w:cs="Times New Roman"/>
                <w:szCs w:val="28"/>
                <w:lang w:eastAsia="ru-RU"/>
              </w:rPr>
            </w:pPr>
          </w:p>
        </w:tc>
      </w:tr>
      <w:tr w:rsidR="00F319E1" w:rsidRPr="00865316" w:rsidTr="001B4933">
        <w:tc>
          <w:tcPr>
            <w:tcW w:w="7371" w:type="dxa"/>
            <w:tcBorders>
              <w:top w:val="single" w:sz="4" w:space="0" w:color="auto"/>
              <w:bottom w:val="single" w:sz="4" w:space="0" w:color="auto"/>
              <w:right w:val="single" w:sz="4" w:space="0" w:color="auto"/>
            </w:tcBorders>
          </w:tcPr>
          <w:p w:rsidR="00F319E1" w:rsidRPr="00865316" w:rsidRDefault="00F319E1" w:rsidP="001D4153">
            <w:pPr>
              <w:widowControl w:val="0"/>
              <w:autoSpaceDE w:val="0"/>
              <w:autoSpaceDN w:val="0"/>
              <w:adjustRightInd w:val="0"/>
              <w:ind w:firstLine="0"/>
              <w:contextualSpacing/>
              <w:rPr>
                <w:rFonts w:cs="Times New Roman"/>
                <w:color w:val="000000"/>
                <w:szCs w:val="28"/>
                <w:lang w:eastAsia="ru-RU"/>
              </w:rPr>
            </w:pPr>
            <w:r w:rsidRPr="00865316">
              <w:rPr>
                <w:rFonts w:cs="Times New Roman"/>
                <w:szCs w:val="28"/>
                <w:lang w:eastAsia="ru-RU"/>
              </w:rPr>
              <w:lastRenderedPageBreak/>
              <w:t>непосредственно, человек</w:t>
            </w:r>
          </w:p>
        </w:tc>
        <w:tc>
          <w:tcPr>
            <w:tcW w:w="1701" w:type="dxa"/>
            <w:tcBorders>
              <w:top w:val="single" w:sz="4" w:space="0" w:color="auto"/>
              <w:left w:val="single" w:sz="4" w:space="0" w:color="auto"/>
              <w:bottom w:val="single" w:sz="4" w:space="0" w:color="auto"/>
            </w:tcBorders>
          </w:tcPr>
          <w:p w:rsidR="00F319E1" w:rsidRPr="00865316" w:rsidRDefault="00F319E1" w:rsidP="001D4153">
            <w:pPr>
              <w:widowControl w:val="0"/>
              <w:autoSpaceDE w:val="0"/>
              <w:autoSpaceDN w:val="0"/>
              <w:adjustRightInd w:val="0"/>
              <w:ind w:firstLine="0"/>
              <w:contextualSpacing/>
              <w:jc w:val="both"/>
              <w:rPr>
                <w:rFonts w:cs="Times New Roman"/>
                <w:szCs w:val="28"/>
                <w:lang w:eastAsia="ru-RU"/>
              </w:rPr>
            </w:pPr>
          </w:p>
        </w:tc>
      </w:tr>
      <w:tr w:rsidR="00F319E1" w:rsidRPr="00865316" w:rsidTr="001B4933">
        <w:tc>
          <w:tcPr>
            <w:tcW w:w="7371" w:type="dxa"/>
            <w:tcBorders>
              <w:top w:val="single" w:sz="4" w:space="0" w:color="auto"/>
              <w:bottom w:val="single" w:sz="4" w:space="0" w:color="auto"/>
              <w:right w:val="single" w:sz="4" w:space="0" w:color="auto"/>
            </w:tcBorders>
          </w:tcPr>
          <w:p w:rsidR="00F319E1" w:rsidRPr="00865316" w:rsidRDefault="00F319E1" w:rsidP="001D4153">
            <w:pPr>
              <w:widowControl w:val="0"/>
              <w:autoSpaceDE w:val="0"/>
              <w:autoSpaceDN w:val="0"/>
              <w:adjustRightInd w:val="0"/>
              <w:ind w:firstLine="0"/>
              <w:contextualSpacing/>
              <w:rPr>
                <w:rFonts w:cs="Times New Roman"/>
                <w:color w:val="000000"/>
                <w:szCs w:val="28"/>
                <w:lang w:eastAsia="ru-RU"/>
              </w:rPr>
            </w:pPr>
            <w:r w:rsidRPr="00865316">
              <w:rPr>
                <w:rFonts w:cs="Times New Roman"/>
                <w:szCs w:val="28"/>
                <w:lang w:eastAsia="ru-RU"/>
              </w:rPr>
              <w:t>косвенно, человек</w:t>
            </w:r>
          </w:p>
        </w:tc>
        <w:tc>
          <w:tcPr>
            <w:tcW w:w="1701" w:type="dxa"/>
            <w:tcBorders>
              <w:top w:val="single" w:sz="4" w:space="0" w:color="auto"/>
              <w:left w:val="single" w:sz="4" w:space="0" w:color="auto"/>
              <w:bottom w:val="single" w:sz="4" w:space="0" w:color="auto"/>
            </w:tcBorders>
          </w:tcPr>
          <w:p w:rsidR="00F319E1" w:rsidRPr="00865316" w:rsidRDefault="00F319E1" w:rsidP="001D4153">
            <w:pPr>
              <w:widowControl w:val="0"/>
              <w:autoSpaceDE w:val="0"/>
              <w:autoSpaceDN w:val="0"/>
              <w:adjustRightInd w:val="0"/>
              <w:ind w:firstLine="0"/>
              <w:contextualSpacing/>
              <w:jc w:val="both"/>
              <w:rPr>
                <w:rFonts w:cs="Times New Roman"/>
                <w:szCs w:val="28"/>
                <w:lang w:eastAsia="ru-RU"/>
              </w:rPr>
            </w:pPr>
          </w:p>
        </w:tc>
      </w:tr>
    </w:tbl>
    <w:p w:rsidR="00F319E1" w:rsidRPr="00865316" w:rsidRDefault="00F319E1" w:rsidP="001D4153">
      <w:pPr>
        <w:contextualSpacing/>
        <w:rPr>
          <w:sz w:val="24"/>
          <w:szCs w:val="24"/>
        </w:rPr>
      </w:pPr>
    </w:p>
    <w:p w:rsidR="00F319E1" w:rsidRPr="00CD0C5B" w:rsidRDefault="00F319E1" w:rsidP="001D4153">
      <w:pPr>
        <w:contextualSpacing/>
        <w:jc w:val="both"/>
        <w:rPr>
          <w:rFonts w:eastAsia="Calibri"/>
        </w:rPr>
      </w:pPr>
      <w:r w:rsidRPr="00CD0C5B">
        <w:rPr>
          <w:rFonts w:eastAsia="Calibri"/>
        </w:rPr>
        <w:t>Описание проекта (не более 3 страниц):</w:t>
      </w:r>
    </w:p>
    <w:p w:rsidR="00F319E1" w:rsidRPr="00CD0C5B" w:rsidRDefault="00F319E1" w:rsidP="001D4153">
      <w:pPr>
        <w:contextualSpacing/>
        <w:jc w:val="both"/>
        <w:rPr>
          <w:rFonts w:eastAsia="Calibri"/>
        </w:rPr>
      </w:pPr>
      <w:r w:rsidRPr="00CD0C5B">
        <w:rPr>
          <w:rFonts w:eastAsia="Calibri"/>
        </w:rPr>
        <w:t>- описание проблемы и обоснование ее актуальности для сообщества:</w:t>
      </w:r>
    </w:p>
    <w:p w:rsidR="00F319E1" w:rsidRPr="00CD0C5B" w:rsidRDefault="00F319E1" w:rsidP="001D4153">
      <w:pPr>
        <w:contextualSpacing/>
        <w:jc w:val="both"/>
        <w:rPr>
          <w:rFonts w:eastAsia="Calibri"/>
        </w:rPr>
      </w:pPr>
      <w:r w:rsidRPr="00CD0C5B">
        <w:rPr>
          <w:rFonts w:eastAsia="Calibri"/>
        </w:rPr>
        <w:t>характеристика существующей ситуации и описание решаемой проблемы;</w:t>
      </w:r>
    </w:p>
    <w:p w:rsidR="00F319E1" w:rsidRPr="00CD0C5B" w:rsidRDefault="00F319E1" w:rsidP="001D4153">
      <w:pPr>
        <w:contextualSpacing/>
        <w:jc w:val="both"/>
        <w:rPr>
          <w:rFonts w:eastAsia="Calibri"/>
        </w:rPr>
      </w:pPr>
      <w:r w:rsidRPr="00CD0C5B">
        <w:rPr>
          <w:rFonts w:eastAsia="Calibri"/>
        </w:rPr>
        <w:t>обоснование необходимости выполнения данного проекта (актуальность), общественная значимость;</w:t>
      </w:r>
    </w:p>
    <w:p w:rsidR="00F319E1" w:rsidRPr="00CD0C5B" w:rsidRDefault="00F319E1" w:rsidP="001D4153">
      <w:pPr>
        <w:contextualSpacing/>
        <w:jc w:val="both"/>
        <w:rPr>
          <w:rFonts w:eastAsia="Calibri"/>
        </w:rPr>
      </w:pPr>
      <w:r w:rsidRPr="00CD0C5B">
        <w:rPr>
          <w:rFonts w:eastAsia="Calibri"/>
        </w:rPr>
        <w:t>круг людей, которых касается решаемая проблема;</w:t>
      </w:r>
    </w:p>
    <w:p w:rsidR="00F319E1" w:rsidRPr="00CD0C5B" w:rsidRDefault="00F319E1" w:rsidP="001D4153">
      <w:pPr>
        <w:contextualSpacing/>
        <w:jc w:val="both"/>
        <w:rPr>
          <w:rFonts w:eastAsia="Calibri"/>
        </w:rPr>
      </w:pPr>
      <w:r w:rsidRPr="00CD0C5B">
        <w:rPr>
          <w:rFonts w:eastAsia="Calibri"/>
        </w:rPr>
        <w:t>актуальность решаемой проблемы для сельского поселения, общественная значимость;</w:t>
      </w:r>
    </w:p>
    <w:p w:rsidR="00F319E1" w:rsidRPr="00CD0C5B" w:rsidRDefault="00F319E1" w:rsidP="001D4153">
      <w:pPr>
        <w:contextualSpacing/>
        <w:jc w:val="both"/>
        <w:rPr>
          <w:rFonts w:eastAsia="Calibri"/>
        </w:rPr>
      </w:pPr>
      <w:r w:rsidRPr="00CD0C5B">
        <w:rPr>
          <w:rFonts w:eastAsia="Calibri"/>
        </w:rPr>
        <w:t>- цели и задачи проекта;</w:t>
      </w:r>
    </w:p>
    <w:p w:rsidR="00F319E1" w:rsidRPr="00CD0C5B" w:rsidRDefault="00F319E1" w:rsidP="001D4153">
      <w:pPr>
        <w:contextualSpacing/>
        <w:jc w:val="both"/>
        <w:rPr>
          <w:rFonts w:eastAsia="Calibri"/>
        </w:rPr>
      </w:pPr>
      <w:r w:rsidRPr="00CD0C5B">
        <w:rPr>
          <w:rFonts w:eastAsia="Calibri"/>
        </w:rPr>
        <w:t>- мероприятия по реализации проекта:</w:t>
      </w:r>
    </w:p>
    <w:p w:rsidR="00F319E1" w:rsidRPr="00CD0C5B" w:rsidRDefault="00F319E1" w:rsidP="001D4153">
      <w:pPr>
        <w:contextualSpacing/>
        <w:jc w:val="both"/>
        <w:rPr>
          <w:rFonts w:eastAsia="Calibri"/>
        </w:rPr>
      </w:pPr>
      <w:r w:rsidRPr="00CD0C5B">
        <w:rPr>
          <w:rFonts w:eastAsia="Calibri"/>
        </w:rPr>
        <w:t>конкретные мероприятия (работы), осуществление которых планируется в ходе реализации проекта, в том числе с участием общественности, основные этапы;</w:t>
      </w:r>
    </w:p>
    <w:p w:rsidR="00F319E1" w:rsidRPr="00CD0C5B" w:rsidRDefault="00F319E1" w:rsidP="001D4153">
      <w:pPr>
        <w:contextualSpacing/>
        <w:jc w:val="both"/>
        <w:rPr>
          <w:rFonts w:eastAsia="Calibri"/>
        </w:rPr>
      </w:pPr>
      <w:r w:rsidRPr="00CD0C5B">
        <w:rPr>
          <w:rFonts w:eastAsia="Calibri"/>
        </w:rPr>
        <w:t>способы привлечения населения для реализации проекта (формы и методы работы с местным населением);</w:t>
      </w:r>
    </w:p>
    <w:p w:rsidR="00F319E1" w:rsidRPr="00CD0C5B" w:rsidRDefault="00F319E1" w:rsidP="001D4153">
      <w:pPr>
        <w:contextualSpacing/>
        <w:jc w:val="both"/>
        <w:rPr>
          <w:rFonts w:eastAsia="Calibri"/>
        </w:rPr>
      </w:pPr>
      <w:r w:rsidRPr="00CD0C5B">
        <w:rPr>
          <w:rFonts w:eastAsia="Calibri"/>
        </w:rPr>
        <w:t>предполагаемое воздействие на окружающую среду.</w:t>
      </w:r>
    </w:p>
    <w:p w:rsidR="00F319E1" w:rsidRPr="00CD0C5B" w:rsidRDefault="00F319E1" w:rsidP="001D4153">
      <w:pPr>
        <w:contextualSpacing/>
        <w:jc w:val="both"/>
        <w:rPr>
          <w:rFonts w:eastAsia="Calibri"/>
        </w:rPr>
      </w:pPr>
      <w:r w:rsidRPr="00CD0C5B">
        <w:rPr>
          <w:rFonts w:eastAsia="Calibri"/>
        </w:rPr>
        <w:t>Если реализация проекта может оказать отрицательное воздействие на состояние окружающей среды, то необходимо описать это воздействие и предлагаемые меры по его устранению или смягчению.</w:t>
      </w:r>
    </w:p>
    <w:p w:rsidR="00F319E1" w:rsidRPr="00CD0C5B" w:rsidRDefault="00F319E1" w:rsidP="001D4153">
      <w:pPr>
        <w:contextualSpacing/>
        <w:jc w:val="both"/>
        <w:rPr>
          <w:rFonts w:eastAsia="Calibri"/>
        </w:rPr>
      </w:pPr>
      <w:r w:rsidRPr="00CD0C5B">
        <w:rPr>
          <w:rFonts w:eastAsia="Calibri"/>
        </w:rPr>
        <w:t>Ожидаемые результаты проекта.</w:t>
      </w:r>
    </w:p>
    <w:p w:rsidR="00F319E1" w:rsidRPr="00865316" w:rsidRDefault="00F319E1" w:rsidP="001D4153">
      <w:pPr>
        <w:contextualSpacing/>
        <w:jc w:val="both"/>
      </w:pPr>
      <w:r w:rsidRPr="00865316">
        <w:t>Конкретные практические результаты, которые планируется достичь в ходе реализации проекта (с указанием количественных показателей).</w:t>
      </w:r>
    </w:p>
    <w:p w:rsidR="00F319E1" w:rsidRPr="00865316" w:rsidRDefault="00F319E1" w:rsidP="001D4153">
      <w:pPr>
        <w:contextualSpacing/>
        <w:rPr>
          <w:sz w:val="24"/>
          <w:szCs w:val="24"/>
        </w:rPr>
      </w:pPr>
    </w:p>
    <w:p w:rsidR="00F319E1" w:rsidRPr="00865316" w:rsidRDefault="00F319E1" w:rsidP="001D4153">
      <w:pPr>
        <w:contextualSpacing/>
      </w:pPr>
      <w:r w:rsidRPr="00865316">
        <w:t>Смета расходов по проекту, тыс. руб.:</w:t>
      </w:r>
    </w:p>
    <w:p w:rsidR="00F319E1" w:rsidRPr="00865316" w:rsidRDefault="00F319E1" w:rsidP="001D4153">
      <w:pPr>
        <w:contextualSpacing/>
        <w:rPr>
          <w:sz w:val="24"/>
          <w:szCs w:val="24"/>
        </w:rPr>
      </w:pPr>
    </w:p>
    <w:tbl>
      <w:tblPr>
        <w:tblW w:w="9214"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418"/>
        <w:gridCol w:w="2268"/>
        <w:gridCol w:w="3636"/>
        <w:gridCol w:w="1892"/>
      </w:tblGrid>
      <w:tr w:rsidR="00F319E1" w:rsidRPr="00865316" w:rsidTr="001B4933">
        <w:tc>
          <w:tcPr>
            <w:tcW w:w="1418" w:type="dxa"/>
            <w:tcBorders>
              <w:top w:val="single" w:sz="4" w:space="0" w:color="auto"/>
              <w:bottom w:val="single" w:sz="4" w:space="0" w:color="auto"/>
              <w:right w:val="single" w:sz="4" w:space="0" w:color="auto"/>
            </w:tcBorders>
          </w:tcPr>
          <w:p w:rsidR="00F319E1" w:rsidRPr="00865316" w:rsidRDefault="00F319E1" w:rsidP="001D4153">
            <w:pPr>
              <w:widowControl w:val="0"/>
              <w:autoSpaceDE w:val="0"/>
              <w:autoSpaceDN w:val="0"/>
              <w:adjustRightInd w:val="0"/>
              <w:ind w:firstLine="0"/>
              <w:contextualSpacing/>
              <w:jc w:val="center"/>
              <w:rPr>
                <w:rFonts w:cs="Times New Roman"/>
                <w:szCs w:val="28"/>
                <w:lang w:eastAsia="ru-RU"/>
              </w:rPr>
            </w:pPr>
            <w:r w:rsidRPr="00865316">
              <w:rPr>
                <w:rFonts w:cs="Times New Roman"/>
                <w:szCs w:val="28"/>
                <w:lang w:eastAsia="ru-RU"/>
              </w:rPr>
              <w:t>Статьи сметы</w:t>
            </w:r>
          </w:p>
          <w:p w:rsidR="00F319E1" w:rsidRPr="00865316" w:rsidRDefault="00F319E1" w:rsidP="001D4153">
            <w:pPr>
              <w:contextualSpacing/>
              <w:rPr>
                <w:szCs w:val="28"/>
                <w:lang w:eastAsia="ru-RU"/>
              </w:rPr>
            </w:pPr>
          </w:p>
        </w:tc>
        <w:tc>
          <w:tcPr>
            <w:tcW w:w="2268" w:type="dxa"/>
            <w:tcBorders>
              <w:top w:val="single" w:sz="4" w:space="0" w:color="auto"/>
              <w:left w:val="single" w:sz="4" w:space="0" w:color="auto"/>
              <w:bottom w:val="single" w:sz="4" w:space="0" w:color="auto"/>
              <w:right w:val="single" w:sz="4" w:space="0" w:color="auto"/>
            </w:tcBorders>
          </w:tcPr>
          <w:p w:rsidR="00F319E1" w:rsidRPr="00865316" w:rsidRDefault="00F319E1" w:rsidP="001D4153">
            <w:pPr>
              <w:widowControl w:val="0"/>
              <w:autoSpaceDE w:val="0"/>
              <w:autoSpaceDN w:val="0"/>
              <w:adjustRightInd w:val="0"/>
              <w:ind w:firstLine="0"/>
              <w:contextualSpacing/>
              <w:jc w:val="center"/>
              <w:rPr>
                <w:rFonts w:cs="Times New Roman"/>
                <w:szCs w:val="28"/>
                <w:lang w:eastAsia="ru-RU"/>
              </w:rPr>
            </w:pPr>
            <w:r w:rsidRPr="00865316">
              <w:rPr>
                <w:rFonts w:cs="Times New Roman"/>
                <w:szCs w:val="28"/>
                <w:lang w:eastAsia="ru-RU"/>
              </w:rPr>
              <w:t>Запрашиваемые средства (грант)</w:t>
            </w:r>
          </w:p>
        </w:tc>
        <w:tc>
          <w:tcPr>
            <w:tcW w:w="3636" w:type="dxa"/>
            <w:tcBorders>
              <w:top w:val="single" w:sz="4" w:space="0" w:color="auto"/>
              <w:left w:val="single" w:sz="4" w:space="0" w:color="auto"/>
              <w:bottom w:val="single" w:sz="4" w:space="0" w:color="auto"/>
              <w:right w:val="single" w:sz="4" w:space="0" w:color="auto"/>
            </w:tcBorders>
          </w:tcPr>
          <w:p w:rsidR="00F319E1" w:rsidRPr="00865316" w:rsidRDefault="00F319E1" w:rsidP="001D4153">
            <w:pPr>
              <w:widowControl w:val="0"/>
              <w:autoSpaceDE w:val="0"/>
              <w:autoSpaceDN w:val="0"/>
              <w:adjustRightInd w:val="0"/>
              <w:ind w:firstLine="0"/>
              <w:contextualSpacing/>
              <w:jc w:val="center"/>
              <w:rPr>
                <w:rFonts w:cs="Times New Roman"/>
                <w:szCs w:val="28"/>
                <w:lang w:eastAsia="ru-RU"/>
              </w:rPr>
            </w:pPr>
            <w:r w:rsidRPr="00865316">
              <w:rPr>
                <w:rFonts w:cs="Times New Roman"/>
                <w:szCs w:val="28"/>
                <w:lang w:eastAsia="ru-RU"/>
              </w:rPr>
              <w:t>Вклад инициатора проекта (местный бюджет, внебюджетные источники)</w:t>
            </w:r>
          </w:p>
        </w:tc>
        <w:tc>
          <w:tcPr>
            <w:tcW w:w="1892" w:type="dxa"/>
            <w:tcBorders>
              <w:top w:val="single" w:sz="4" w:space="0" w:color="auto"/>
              <w:left w:val="single" w:sz="4" w:space="0" w:color="auto"/>
              <w:bottom w:val="single" w:sz="4" w:space="0" w:color="auto"/>
            </w:tcBorders>
          </w:tcPr>
          <w:p w:rsidR="00F319E1" w:rsidRPr="00865316" w:rsidRDefault="00F319E1" w:rsidP="001D4153">
            <w:pPr>
              <w:widowControl w:val="0"/>
              <w:autoSpaceDE w:val="0"/>
              <w:autoSpaceDN w:val="0"/>
              <w:adjustRightInd w:val="0"/>
              <w:ind w:firstLine="0"/>
              <w:contextualSpacing/>
              <w:jc w:val="center"/>
              <w:rPr>
                <w:rFonts w:cs="Times New Roman"/>
                <w:szCs w:val="28"/>
                <w:lang w:eastAsia="ru-RU"/>
              </w:rPr>
            </w:pPr>
            <w:r w:rsidRPr="00865316">
              <w:rPr>
                <w:rFonts w:cs="Times New Roman"/>
                <w:szCs w:val="28"/>
                <w:lang w:eastAsia="ru-RU"/>
              </w:rPr>
              <w:t>Общие расходы по проекту</w:t>
            </w:r>
          </w:p>
        </w:tc>
      </w:tr>
      <w:tr w:rsidR="00F319E1" w:rsidRPr="00865316" w:rsidTr="001B4933">
        <w:tc>
          <w:tcPr>
            <w:tcW w:w="1418" w:type="dxa"/>
            <w:tcBorders>
              <w:top w:val="single" w:sz="4" w:space="0" w:color="auto"/>
              <w:bottom w:val="single" w:sz="4" w:space="0" w:color="auto"/>
              <w:right w:val="single" w:sz="4" w:space="0" w:color="auto"/>
            </w:tcBorders>
          </w:tcPr>
          <w:p w:rsidR="00F319E1" w:rsidRPr="00865316" w:rsidRDefault="00F319E1" w:rsidP="001D4153">
            <w:pPr>
              <w:widowControl w:val="0"/>
              <w:autoSpaceDE w:val="0"/>
              <w:autoSpaceDN w:val="0"/>
              <w:adjustRightInd w:val="0"/>
              <w:ind w:firstLine="0"/>
              <w:contextualSpacing/>
              <w:jc w:val="center"/>
              <w:rPr>
                <w:rFonts w:cs="Times New Roman"/>
                <w:szCs w:val="28"/>
                <w:lang w:eastAsia="ru-RU"/>
              </w:rPr>
            </w:pPr>
            <w:r w:rsidRPr="00865316">
              <w:rPr>
                <w:rFonts w:cs="Times New Roman"/>
                <w:szCs w:val="28"/>
                <w:lang w:eastAsia="ru-RU"/>
              </w:rPr>
              <w:t>1</w:t>
            </w:r>
          </w:p>
        </w:tc>
        <w:tc>
          <w:tcPr>
            <w:tcW w:w="2268" w:type="dxa"/>
            <w:tcBorders>
              <w:top w:val="single" w:sz="4" w:space="0" w:color="auto"/>
              <w:left w:val="single" w:sz="4" w:space="0" w:color="auto"/>
              <w:bottom w:val="single" w:sz="4" w:space="0" w:color="auto"/>
              <w:right w:val="single" w:sz="4" w:space="0" w:color="auto"/>
            </w:tcBorders>
          </w:tcPr>
          <w:p w:rsidR="00F319E1" w:rsidRPr="00865316" w:rsidRDefault="00F319E1" w:rsidP="001D4153">
            <w:pPr>
              <w:widowControl w:val="0"/>
              <w:autoSpaceDE w:val="0"/>
              <w:autoSpaceDN w:val="0"/>
              <w:adjustRightInd w:val="0"/>
              <w:ind w:firstLine="0"/>
              <w:contextualSpacing/>
              <w:jc w:val="center"/>
              <w:rPr>
                <w:rFonts w:cs="Times New Roman"/>
                <w:szCs w:val="28"/>
                <w:lang w:eastAsia="ru-RU"/>
              </w:rPr>
            </w:pPr>
            <w:r w:rsidRPr="00865316">
              <w:rPr>
                <w:rFonts w:cs="Times New Roman"/>
                <w:szCs w:val="28"/>
                <w:lang w:eastAsia="ru-RU"/>
              </w:rPr>
              <w:t>2</w:t>
            </w:r>
          </w:p>
        </w:tc>
        <w:tc>
          <w:tcPr>
            <w:tcW w:w="3636" w:type="dxa"/>
            <w:tcBorders>
              <w:top w:val="single" w:sz="4" w:space="0" w:color="auto"/>
              <w:left w:val="single" w:sz="4" w:space="0" w:color="auto"/>
              <w:bottom w:val="single" w:sz="4" w:space="0" w:color="auto"/>
              <w:right w:val="single" w:sz="4" w:space="0" w:color="auto"/>
            </w:tcBorders>
          </w:tcPr>
          <w:p w:rsidR="00F319E1" w:rsidRPr="00865316" w:rsidRDefault="00F319E1" w:rsidP="001D4153">
            <w:pPr>
              <w:widowControl w:val="0"/>
              <w:autoSpaceDE w:val="0"/>
              <w:autoSpaceDN w:val="0"/>
              <w:adjustRightInd w:val="0"/>
              <w:ind w:firstLine="0"/>
              <w:contextualSpacing/>
              <w:jc w:val="center"/>
              <w:rPr>
                <w:rFonts w:cs="Times New Roman"/>
                <w:szCs w:val="28"/>
                <w:lang w:eastAsia="ru-RU"/>
              </w:rPr>
            </w:pPr>
            <w:r w:rsidRPr="00865316">
              <w:rPr>
                <w:rFonts w:cs="Times New Roman"/>
                <w:szCs w:val="28"/>
                <w:lang w:eastAsia="ru-RU"/>
              </w:rPr>
              <w:t>3</w:t>
            </w:r>
          </w:p>
        </w:tc>
        <w:tc>
          <w:tcPr>
            <w:tcW w:w="1892" w:type="dxa"/>
            <w:tcBorders>
              <w:top w:val="single" w:sz="4" w:space="0" w:color="auto"/>
              <w:left w:val="single" w:sz="4" w:space="0" w:color="auto"/>
              <w:bottom w:val="single" w:sz="4" w:space="0" w:color="auto"/>
            </w:tcBorders>
          </w:tcPr>
          <w:p w:rsidR="00F319E1" w:rsidRPr="00865316" w:rsidRDefault="00F319E1" w:rsidP="001D4153">
            <w:pPr>
              <w:widowControl w:val="0"/>
              <w:autoSpaceDE w:val="0"/>
              <w:autoSpaceDN w:val="0"/>
              <w:adjustRightInd w:val="0"/>
              <w:ind w:firstLine="0"/>
              <w:contextualSpacing/>
              <w:jc w:val="center"/>
              <w:rPr>
                <w:rFonts w:cs="Times New Roman"/>
                <w:szCs w:val="28"/>
                <w:lang w:eastAsia="ru-RU"/>
              </w:rPr>
            </w:pPr>
            <w:r w:rsidRPr="00865316">
              <w:rPr>
                <w:rFonts w:cs="Times New Roman"/>
                <w:szCs w:val="28"/>
                <w:lang w:eastAsia="ru-RU"/>
              </w:rPr>
              <w:t>4</w:t>
            </w:r>
          </w:p>
        </w:tc>
      </w:tr>
      <w:tr w:rsidR="00F319E1" w:rsidRPr="00865316" w:rsidTr="001B4933">
        <w:tc>
          <w:tcPr>
            <w:tcW w:w="1418" w:type="dxa"/>
            <w:tcBorders>
              <w:top w:val="single" w:sz="4" w:space="0" w:color="auto"/>
              <w:bottom w:val="single" w:sz="4" w:space="0" w:color="auto"/>
              <w:right w:val="single" w:sz="4" w:space="0" w:color="auto"/>
            </w:tcBorders>
          </w:tcPr>
          <w:p w:rsidR="00F319E1" w:rsidRPr="00865316" w:rsidRDefault="00F319E1" w:rsidP="001D4153">
            <w:pPr>
              <w:widowControl w:val="0"/>
              <w:autoSpaceDE w:val="0"/>
              <w:autoSpaceDN w:val="0"/>
              <w:adjustRightInd w:val="0"/>
              <w:ind w:firstLine="0"/>
              <w:contextualSpacing/>
              <w:jc w:val="both"/>
              <w:rPr>
                <w:rFonts w:cs="Times New Roman"/>
                <w:szCs w:val="28"/>
                <w:lang w:eastAsia="ru-RU"/>
              </w:rPr>
            </w:pPr>
          </w:p>
        </w:tc>
        <w:tc>
          <w:tcPr>
            <w:tcW w:w="2268" w:type="dxa"/>
            <w:tcBorders>
              <w:top w:val="single" w:sz="4" w:space="0" w:color="auto"/>
              <w:left w:val="single" w:sz="4" w:space="0" w:color="auto"/>
              <w:bottom w:val="single" w:sz="4" w:space="0" w:color="auto"/>
              <w:right w:val="single" w:sz="4" w:space="0" w:color="auto"/>
            </w:tcBorders>
          </w:tcPr>
          <w:p w:rsidR="00F319E1" w:rsidRPr="00865316" w:rsidRDefault="00F319E1" w:rsidP="001D4153">
            <w:pPr>
              <w:widowControl w:val="0"/>
              <w:autoSpaceDE w:val="0"/>
              <w:autoSpaceDN w:val="0"/>
              <w:adjustRightInd w:val="0"/>
              <w:ind w:firstLine="0"/>
              <w:contextualSpacing/>
              <w:jc w:val="both"/>
              <w:rPr>
                <w:rFonts w:cs="Times New Roman"/>
                <w:szCs w:val="28"/>
                <w:lang w:eastAsia="ru-RU"/>
              </w:rPr>
            </w:pPr>
          </w:p>
        </w:tc>
        <w:tc>
          <w:tcPr>
            <w:tcW w:w="3636" w:type="dxa"/>
            <w:tcBorders>
              <w:top w:val="single" w:sz="4" w:space="0" w:color="auto"/>
              <w:left w:val="single" w:sz="4" w:space="0" w:color="auto"/>
              <w:bottom w:val="single" w:sz="4" w:space="0" w:color="auto"/>
              <w:right w:val="single" w:sz="4" w:space="0" w:color="auto"/>
            </w:tcBorders>
          </w:tcPr>
          <w:p w:rsidR="00F319E1" w:rsidRPr="00865316" w:rsidRDefault="00F319E1" w:rsidP="001D4153">
            <w:pPr>
              <w:widowControl w:val="0"/>
              <w:autoSpaceDE w:val="0"/>
              <w:autoSpaceDN w:val="0"/>
              <w:adjustRightInd w:val="0"/>
              <w:ind w:firstLine="0"/>
              <w:contextualSpacing/>
              <w:jc w:val="both"/>
              <w:rPr>
                <w:rFonts w:cs="Times New Roman"/>
                <w:szCs w:val="28"/>
                <w:lang w:eastAsia="ru-RU"/>
              </w:rPr>
            </w:pPr>
          </w:p>
        </w:tc>
        <w:tc>
          <w:tcPr>
            <w:tcW w:w="1892" w:type="dxa"/>
            <w:tcBorders>
              <w:top w:val="single" w:sz="4" w:space="0" w:color="auto"/>
              <w:left w:val="single" w:sz="4" w:space="0" w:color="auto"/>
              <w:bottom w:val="single" w:sz="4" w:space="0" w:color="auto"/>
            </w:tcBorders>
          </w:tcPr>
          <w:p w:rsidR="00F319E1" w:rsidRPr="00865316" w:rsidRDefault="00F319E1" w:rsidP="001D4153">
            <w:pPr>
              <w:widowControl w:val="0"/>
              <w:autoSpaceDE w:val="0"/>
              <w:autoSpaceDN w:val="0"/>
              <w:adjustRightInd w:val="0"/>
              <w:ind w:firstLine="0"/>
              <w:contextualSpacing/>
              <w:jc w:val="both"/>
              <w:rPr>
                <w:rFonts w:cs="Times New Roman"/>
                <w:szCs w:val="28"/>
                <w:lang w:eastAsia="ru-RU"/>
              </w:rPr>
            </w:pPr>
          </w:p>
        </w:tc>
      </w:tr>
      <w:tr w:rsidR="00F319E1" w:rsidRPr="00865316" w:rsidTr="001B4933">
        <w:tc>
          <w:tcPr>
            <w:tcW w:w="1418" w:type="dxa"/>
            <w:tcBorders>
              <w:top w:val="single" w:sz="4" w:space="0" w:color="auto"/>
              <w:bottom w:val="single" w:sz="4" w:space="0" w:color="auto"/>
              <w:right w:val="single" w:sz="4" w:space="0" w:color="auto"/>
            </w:tcBorders>
          </w:tcPr>
          <w:p w:rsidR="00F319E1" w:rsidRPr="00865316" w:rsidRDefault="00F319E1" w:rsidP="001D4153">
            <w:pPr>
              <w:widowControl w:val="0"/>
              <w:autoSpaceDE w:val="0"/>
              <w:autoSpaceDN w:val="0"/>
              <w:adjustRightInd w:val="0"/>
              <w:ind w:firstLine="0"/>
              <w:contextualSpacing/>
              <w:jc w:val="both"/>
              <w:rPr>
                <w:rFonts w:cs="Times New Roman"/>
                <w:szCs w:val="28"/>
                <w:lang w:eastAsia="ru-RU"/>
              </w:rPr>
            </w:pPr>
          </w:p>
        </w:tc>
        <w:tc>
          <w:tcPr>
            <w:tcW w:w="2268" w:type="dxa"/>
            <w:tcBorders>
              <w:top w:val="single" w:sz="4" w:space="0" w:color="auto"/>
              <w:left w:val="single" w:sz="4" w:space="0" w:color="auto"/>
              <w:bottom w:val="single" w:sz="4" w:space="0" w:color="auto"/>
              <w:right w:val="single" w:sz="4" w:space="0" w:color="auto"/>
            </w:tcBorders>
          </w:tcPr>
          <w:p w:rsidR="00F319E1" w:rsidRPr="00865316" w:rsidRDefault="00F319E1" w:rsidP="001D4153">
            <w:pPr>
              <w:widowControl w:val="0"/>
              <w:autoSpaceDE w:val="0"/>
              <w:autoSpaceDN w:val="0"/>
              <w:adjustRightInd w:val="0"/>
              <w:ind w:firstLine="0"/>
              <w:contextualSpacing/>
              <w:jc w:val="both"/>
              <w:rPr>
                <w:rFonts w:cs="Times New Roman"/>
                <w:szCs w:val="28"/>
                <w:lang w:eastAsia="ru-RU"/>
              </w:rPr>
            </w:pPr>
          </w:p>
        </w:tc>
        <w:tc>
          <w:tcPr>
            <w:tcW w:w="3636" w:type="dxa"/>
            <w:tcBorders>
              <w:top w:val="single" w:sz="4" w:space="0" w:color="auto"/>
              <w:left w:val="single" w:sz="4" w:space="0" w:color="auto"/>
              <w:bottom w:val="single" w:sz="4" w:space="0" w:color="auto"/>
              <w:right w:val="single" w:sz="4" w:space="0" w:color="auto"/>
            </w:tcBorders>
          </w:tcPr>
          <w:p w:rsidR="00F319E1" w:rsidRPr="00865316" w:rsidRDefault="00F319E1" w:rsidP="001D4153">
            <w:pPr>
              <w:widowControl w:val="0"/>
              <w:autoSpaceDE w:val="0"/>
              <w:autoSpaceDN w:val="0"/>
              <w:adjustRightInd w:val="0"/>
              <w:ind w:firstLine="0"/>
              <w:contextualSpacing/>
              <w:jc w:val="both"/>
              <w:rPr>
                <w:rFonts w:cs="Times New Roman"/>
                <w:szCs w:val="28"/>
                <w:lang w:eastAsia="ru-RU"/>
              </w:rPr>
            </w:pPr>
          </w:p>
        </w:tc>
        <w:tc>
          <w:tcPr>
            <w:tcW w:w="1892" w:type="dxa"/>
            <w:tcBorders>
              <w:top w:val="single" w:sz="4" w:space="0" w:color="auto"/>
              <w:left w:val="single" w:sz="4" w:space="0" w:color="auto"/>
              <w:bottom w:val="single" w:sz="4" w:space="0" w:color="auto"/>
            </w:tcBorders>
          </w:tcPr>
          <w:p w:rsidR="00F319E1" w:rsidRPr="00865316" w:rsidRDefault="00F319E1" w:rsidP="001D4153">
            <w:pPr>
              <w:widowControl w:val="0"/>
              <w:autoSpaceDE w:val="0"/>
              <w:autoSpaceDN w:val="0"/>
              <w:adjustRightInd w:val="0"/>
              <w:ind w:firstLine="0"/>
              <w:contextualSpacing/>
              <w:jc w:val="both"/>
              <w:rPr>
                <w:rFonts w:cs="Times New Roman"/>
                <w:szCs w:val="28"/>
                <w:lang w:eastAsia="ru-RU"/>
              </w:rPr>
            </w:pPr>
          </w:p>
        </w:tc>
      </w:tr>
    </w:tbl>
    <w:p w:rsidR="00F319E1" w:rsidRPr="00865316" w:rsidRDefault="00F319E1" w:rsidP="001D4153">
      <w:pPr>
        <w:contextualSpacing/>
        <w:rPr>
          <w:sz w:val="20"/>
          <w:szCs w:val="20"/>
        </w:rPr>
      </w:pPr>
    </w:p>
    <w:tbl>
      <w:tblPr>
        <w:tblW w:w="9293"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253"/>
        <w:gridCol w:w="2100"/>
        <w:gridCol w:w="2940"/>
      </w:tblGrid>
      <w:tr w:rsidR="00F319E1" w:rsidRPr="00865316" w:rsidTr="001B4933">
        <w:tc>
          <w:tcPr>
            <w:tcW w:w="4253" w:type="dxa"/>
            <w:tcBorders>
              <w:top w:val="nil"/>
              <w:left w:val="nil"/>
              <w:bottom w:val="nil"/>
              <w:right w:val="nil"/>
            </w:tcBorders>
          </w:tcPr>
          <w:p w:rsidR="00F319E1" w:rsidRPr="00865316" w:rsidRDefault="00F319E1" w:rsidP="001D4153">
            <w:pPr>
              <w:autoSpaceDE w:val="0"/>
              <w:autoSpaceDN w:val="0"/>
              <w:adjustRightInd w:val="0"/>
              <w:ind w:firstLine="0"/>
              <w:contextualSpacing/>
              <w:rPr>
                <w:rFonts w:eastAsia="Calibri" w:cs="Times New Roman"/>
                <w:szCs w:val="28"/>
              </w:rPr>
            </w:pPr>
            <w:r w:rsidRPr="00865316">
              <w:rPr>
                <w:rFonts w:eastAsia="Calibri" w:cs="Times New Roman"/>
                <w:szCs w:val="28"/>
              </w:rPr>
              <w:t xml:space="preserve">Руководитель органа местного самоуправления муниципального </w:t>
            </w:r>
          </w:p>
          <w:p w:rsidR="00F319E1" w:rsidRPr="00865316" w:rsidRDefault="00F319E1" w:rsidP="001D4153">
            <w:pPr>
              <w:autoSpaceDE w:val="0"/>
              <w:autoSpaceDN w:val="0"/>
              <w:adjustRightInd w:val="0"/>
              <w:ind w:firstLine="0"/>
              <w:contextualSpacing/>
              <w:rPr>
                <w:rFonts w:eastAsia="Calibri" w:cs="Times New Roman"/>
                <w:szCs w:val="28"/>
              </w:rPr>
            </w:pPr>
            <w:r w:rsidRPr="00865316">
              <w:rPr>
                <w:rFonts w:eastAsia="Calibri" w:cs="Times New Roman"/>
                <w:szCs w:val="28"/>
              </w:rPr>
              <w:t>образования области</w:t>
            </w:r>
          </w:p>
        </w:tc>
        <w:tc>
          <w:tcPr>
            <w:tcW w:w="2100" w:type="dxa"/>
            <w:tcBorders>
              <w:top w:val="nil"/>
              <w:left w:val="nil"/>
              <w:bottom w:val="single" w:sz="4" w:space="0" w:color="auto"/>
              <w:right w:val="nil"/>
            </w:tcBorders>
          </w:tcPr>
          <w:p w:rsidR="00F319E1" w:rsidRPr="00865316" w:rsidRDefault="00F319E1" w:rsidP="001D4153">
            <w:pPr>
              <w:widowControl w:val="0"/>
              <w:autoSpaceDE w:val="0"/>
              <w:autoSpaceDN w:val="0"/>
              <w:adjustRightInd w:val="0"/>
              <w:ind w:firstLine="0"/>
              <w:contextualSpacing/>
              <w:jc w:val="both"/>
              <w:rPr>
                <w:rFonts w:cs="Times New Roman"/>
                <w:sz w:val="24"/>
                <w:szCs w:val="24"/>
                <w:lang w:eastAsia="ru-RU"/>
              </w:rPr>
            </w:pPr>
          </w:p>
        </w:tc>
        <w:tc>
          <w:tcPr>
            <w:tcW w:w="2940" w:type="dxa"/>
            <w:tcBorders>
              <w:top w:val="nil"/>
              <w:left w:val="nil"/>
              <w:bottom w:val="nil"/>
              <w:right w:val="nil"/>
            </w:tcBorders>
          </w:tcPr>
          <w:p w:rsidR="00F319E1" w:rsidRPr="00865316" w:rsidRDefault="00F319E1" w:rsidP="001D4153">
            <w:pPr>
              <w:widowControl w:val="0"/>
              <w:autoSpaceDE w:val="0"/>
              <w:autoSpaceDN w:val="0"/>
              <w:adjustRightInd w:val="0"/>
              <w:ind w:firstLine="0"/>
              <w:contextualSpacing/>
              <w:jc w:val="both"/>
              <w:rPr>
                <w:rFonts w:cs="Times New Roman"/>
                <w:sz w:val="24"/>
                <w:szCs w:val="24"/>
                <w:lang w:eastAsia="ru-RU"/>
              </w:rPr>
            </w:pPr>
          </w:p>
          <w:p w:rsidR="00F319E1" w:rsidRPr="00865316" w:rsidRDefault="00F319E1" w:rsidP="001D4153">
            <w:pPr>
              <w:widowControl w:val="0"/>
              <w:autoSpaceDE w:val="0"/>
              <w:autoSpaceDN w:val="0"/>
              <w:adjustRightInd w:val="0"/>
              <w:ind w:firstLine="0"/>
              <w:contextualSpacing/>
              <w:jc w:val="both"/>
              <w:rPr>
                <w:rFonts w:cs="Times New Roman"/>
                <w:sz w:val="24"/>
                <w:szCs w:val="24"/>
                <w:lang w:eastAsia="ru-RU"/>
              </w:rPr>
            </w:pPr>
          </w:p>
          <w:p w:rsidR="00F319E1" w:rsidRPr="00865316" w:rsidRDefault="00F319E1" w:rsidP="001D4153">
            <w:pPr>
              <w:widowControl w:val="0"/>
              <w:autoSpaceDE w:val="0"/>
              <w:autoSpaceDN w:val="0"/>
              <w:adjustRightInd w:val="0"/>
              <w:ind w:firstLine="0"/>
              <w:contextualSpacing/>
              <w:jc w:val="center"/>
              <w:rPr>
                <w:rFonts w:cs="Times New Roman"/>
                <w:sz w:val="24"/>
                <w:szCs w:val="24"/>
                <w:lang w:eastAsia="ru-RU"/>
              </w:rPr>
            </w:pPr>
          </w:p>
          <w:p w:rsidR="00F319E1" w:rsidRPr="00865316" w:rsidRDefault="00F319E1" w:rsidP="001D4153">
            <w:pPr>
              <w:widowControl w:val="0"/>
              <w:autoSpaceDE w:val="0"/>
              <w:autoSpaceDN w:val="0"/>
              <w:adjustRightInd w:val="0"/>
              <w:ind w:firstLine="0"/>
              <w:contextualSpacing/>
              <w:jc w:val="center"/>
              <w:rPr>
                <w:rFonts w:cs="Times New Roman"/>
                <w:sz w:val="24"/>
                <w:szCs w:val="24"/>
                <w:lang w:eastAsia="ru-RU"/>
              </w:rPr>
            </w:pPr>
            <w:r w:rsidRPr="00865316">
              <w:rPr>
                <w:rFonts w:cs="Times New Roman"/>
                <w:sz w:val="24"/>
                <w:szCs w:val="24"/>
                <w:lang w:eastAsia="ru-RU"/>
              </w:rPr>
              <w:t>____________________</w:t>
            </w:r>
          </w:p>
        </w:tc>
      </w:tr>
      <w:tr w:rsidR="00F319E1" w:rsidRPr="00865316" w:rsidTr="001B4933">
        <w:tc>
          <w:tcPr>
            <w:tcW w:w="4253" w:type="dxa"/>
            <w:tcBorders>
              <w:top w:val="nil"/>
              <w:left w:val="nil"/>
              <w:bottom w:val="nil"/>
              <w:right w:val="nil"/>
            </w:tcBorders>
          </w:tcPr>
          <w:p w:rsidR="00F319E1" w:rsidRPr="00865316" w:rsidRDefault="00F319E1" w:rsidP="001D4153">
            <w:pPr>
              <w:autoSpaceDE w:val="0"/>
              <w:autoSpaceDN w:val="0"/>
              <w:adjustRightInd w:val="0"/>
              <w:ind w:firstLine="0"/>
              <w:contextualSpacing/>
              <w:rPr>
                <w:rFonts w:eastAsia="Calibri" w:cs="Times New Roman"/>
                <w:szCs w:val="28"/>
              </w:rPr>
            </w:pPr>
            <w:r w:rsidRPr="00865316">
              <w:rPr>
                <w:rFonts w:eastAsia="Calibri" w:cs="Times New Roman"/>
                <w:szCs w:val="28"/>
              </w:rPr>
              <w:t>М.П.</w:t>
            </w:r>
          </w:p>
        </w:tc>
        <w:tc>
          <w:tcPr>
            <w:tcW w:w="2100" w:type="dxa"/>
            <w:tcBorders>
              <w:top w:val="single" w:sz="4" w:space="0" w:color="auto"/>
              <w:left w:val="nil"/>
              <w:bottom w:val="nil"/>
              <w:right w:val="nil"/>
            </w:tcBorders>
          </w:tcPr>
          <w:p w:rsidR="00F319E1" w:rsidRPr="00865316" w:rsidRDefault="00F319E1" w:rsidP="001D4153">
            <w:pPr>
              <w:widowControl w:val="0"/>
              <w:autoSpaceDE w:val="0"/>
              <w:autoSpaceDN w:val="0"/>
              <w:adjustRightInd w:val="0"/>
              <w:ind w:firstLine="0"/>
              <w:contextualSpacing/>
              <w:jc w:val="center"/>
              <w:rPr>
                <w:rFonts w:cs="Times New Roman"/>
                <w:color w:val="000000"/>
                <w:sz w:val="24"/>
                <w:szCs w:val="24"/>
                <w:lang w:eastAsia="ru-RU"/>
              </w:rPr>
            </w:pPr>
            <w:r w:rsidRPr="00865316">
              <w:rPr>
                <w:rFonts w:cs="Times New Roman"/>
                <w:sz w:val="24"/>
                <w:szCs w:val="24"/>
                <w:lang w:eastAsia="ru-RU"/>
              </w:rPr>
              <w:t>(подпись)</w:t>
            </w:r>
          </w:p>
        </w:tc>
        <w:tc>
          <w:tcPr>
            <w:tcW w:w="2940" w:type="dxa"/>
            <w:tcBorders>
              <w:top w:val="nil"/>
              <w:left w:val="nil"/>
              <w:bottom w:val="nil"/>
              <w:right w:val="nil"/>
            </w:tcBorders>
          </w:tcPr>
          <w:p w:rsidR="00F319E1" w:rsidRPr="00865316" w:rsidRDefault="00F319E1" w:rsidP="001D4153">
            <w:pPr>
              <w:widowControl w:val="0"/>
              <w:autoSpaceDE w:val="0"/>
              <w:autoSpaceDN w:val="0"/>
              <w:adjustRightInd w:val="0"/>
              <w:ind w:firstLine="0"/>
              <w:contextualSpacing/>
              <w:jc w:val="center"/>
              <w:rPr>
                <w:rFonts w:cs="Times New Roman"/>
                <w:color w:val="000000"/>
                <w:sz w:val="24"/>
                <w:szCs w:val="24"/>
                <w:lang w:eastAsia="ru-RU"/>
              </w:rPr>
            </w:pPr>
            <w:r w:rsidRPr="00865316">
              <w:rPr>
                <w:rFonts w:cs="Times New Roman"/>
                <w:sz w:val="24"/>
                <w:szCs w:val="24"/>
                <w:lang w:eastAsia="ru-RU"/>
              </w:rPr>
              <w:t>(расшифровка подписи)</w:t>
            </w:r>
          </w:p>
        </w:tc>
      </w:tr>
      <w:tr w:rsidR="00F319E1" w:rsidRPr="00865316" w:rsidTr="001B4933">
        <w:tc>
          <w:tcPr>
            <w:tcW w:w="4253" w:type="dxa"/>
            <w:tcBorders>
              <w:top w:val="nil"/>
              <w:left w:val="nil"/>
              <w:bottom w:val="nil"/>
              <w:right w:val="nil"/>
            </w:tcBorders>
          </w:tcPr>
          <w:p w:rsidR="00F319E1" w:rsidRPr="00865316" w:rsidRDefault="00F319E1" w:rsidP="001D4153">
            <w:pPr>
              <w:autoSpaceDE w:val="0"/>
              <w:autoSpaceDN w:val="0"/>
              <w:adjustRightInd w:val="0"/>
              <w:ind w:firstLine="0"/>
              <w:contextualSpacing/>
              <w:rPr>
                <w:rFonts w:eastAsia="Calibri" w:cs="Times New Roman"/>
                <w:sz w:val="24"/>
                <w:szCs w:val="24"/>
              </w:rPr>
            </w:pPr>
            <w:r w:rsidRPr="00865316">
              <w:rPr>
                <w:rFonts w:eastAsia="Calibri" w:cs="Times New Roman"/>
                <w:szCs w:val="28"/>
              </w:rPr>
              <w:t xml:space="preserve">Исполнитель: </w:t>
            </w:r>
            <w:r w:rsidRPr="00865316">
              <w:rPr>
                <w:rFonts w:eastAsia="Calibri" w:cs="Times New Roman"/>
                <w:sz w:val="24"/>
                <w:szCs w:val="24"/>
              </w:rPr>
              <w:t>___________________</w:t>
            </w:r>
          </w:p>
          <w:p w:rsidR="00F319E1" w:rsidRPr="00865316" w:rsidRDefault="00F319E1" w:rsidP="001D4153">
            <w:pPr>
              <w:autoSpaceDE w:val="0"/>
              <w:autoSpaceDN w:val="0"/>
              <w:adjustRightInd w:val="0"/>
              <w:ind w:firstLine="0"/>
              <w:contextualSpacing/>
              <w:rPr>
                <w:rFonts w:eastAsia="Calibri" w:cs="Times New Roman"/>
                <w:sz w:val="24"/>
                <w:szCs w:val="24"/>
              </w:rPr>
            </w:pPr>
            <w:r w:rsidRPr="00865316">
              <w:rPr>
                <w:rFonts w:eastAsia="Calibri" w:cs="Times New Roman"/>
                <w:sz w:val="24"/>
                <w:szCs w:val="24"/>
              </w:rPr>
              <w:t xml:space="preserve">                                 (должность, </w:t>
            </w:r>
          </w:p>
          <w:p w:rsidR="00F319E1" w:rsidRPr="00865316" w:rsidRDefault="00F319E1" w:rsidP="001D4153">
            <w:pPr>
              <w:autoSpaceDE w:val="0"/>
              <w:autoSpaceDN w:val="0"/>
              <w:adjustRightInd w:val="0"/>
              <w:ind w:firstLine="0"/>
              <w:contextualSpacing/>
              <w:rPr>
                <w:rFonts w:eastAsia="Calibri" w:cs="Times New Roman"/>
                <w:sz w:val="24"/>
                <w:szCs w:val="24"/>
              </w:rPr>
            </w:pPr>
            <w:r w:rsidRPr="00865316">
              <w:rPr>
                <w:rFonts w:eastAsia="Calibri" w:cs="Times New Roman"/>
                <w:sz w:val="24"/>
                <w:szCs w:val="24"/>
              </w:rPr>
              <w:t xml:space="preserve">                         контактный  телефон)</w:t>
            </w:r>
          </w:p>
        </w:tc>
        <w:tc>
          <w:tcPr>
            <w:tcW w:w="2100" w:type="dxa"/>
            <w:tcBorders>
              <w:top w:val="nil"/>
              <w:left w:val="nil"/>
              <w:bottom w:val="nil"/>
              <w:right w:val="nil"/>
            </w:tcBorders>
          </w:tcPr>
          <w:p w:rsidR="00F319E1" w:rsidRPr="00865316" w:rsidRDefault="00F319E1" w:rsidP="001D4153">
            <w:pPr>
              <w:widowControl w:val="0"/>
              <w:autoSpaceDE w:val="0"/>
              <w:autoSpaceDN w:val="0"/>
              <w:adjustRightInd w:val="0"/>
              <w:ind w:firstLine="0"/>
              <w:contextualSpacing/>
              <w:jc w:val="center"/>
              <w:rPr>
                <w:rFonts w:cs="Times New Roman"/>
                <w:color w:val="000000"/>
                <w:sz w:val="24"/>
                <w:szCs w:val="24"/>
                <w:lang w:eastAsia="ru-RU"/>
              </w:rPr>
            </w:pPr>
            <w:r w:rsidRPr="00865316">
              <w:rPr>
                <w:rFonts w:cs="Times New Roman"/>
                <w:sz w:val="24"/>
                <w:szCs w:val="24"/>
                <w:lang w:eastAsia="ru-RU"/>
              </w:rPr>
              <w:t>_______________</w:t>
            </w:r>
          </w:p>
          <w:p w:rsidR="00F319E1" w:rsidRPr="00865316" w:rsidRDefault="00F319E1" w:rsidP="001D4153">
            <w:pPr>
              <w:widowControl w:val="0"/>
              <w:autoSpaceDE w:val="0"/>
              <w:autoSpaceDN w:val="0"/>
              <w:adjustRightInd w:val="0"/>
              <w:ind w:firstLine="0"/>
              <w:contextualSpacing/>
              <w:jc w:val="center"/>
              <w:rPr>
                <w:rFonts w:cs="Times New Roman"/>
                <w:color w:val="000000"/>
                <w:sz w:val="24"/>
                <w:szCs w:val="24"/>
                <w:lang w:eastAsia="ru-RU"/>
              </w:rPr>
            </w:pPr>
            <w:r w:rsidRPr="00865316">
              <w:rPr>
                <w:rFonts w:cs="Times New Roman"/>
                <w:sz w:val="24"/>
                <w:szCs w:val="24"/>
                <w:lang w:eastAsia="ru-RU"/>
              </w:rPr>
              <w:t>(подпись)</w:t>
            </w:r>
          </w:p>
        </w:tc>
        <w:tc>
          <w:tcPr>
            <w:tcW w:w="2940" w:type="dxa"/>
            <w:tcBorders>
              <w:top w:val="nil"/>
              <w:left w:val="nil"/>
              <w:bottom w:val="nil"/>
              <w:right w:val="nil"/>
            </w:tcBorders>
          </w:tcPr>
          <w:p w:rsidR="00F319E1" w:rsidRPr="00865316" w:rsidRDefault="00F319E1" w:rsidP="001D4153">
            <w:pPr>
              <w:widowControl w:val="0"/>
              <w:autoSpaceDE w:val="0"/>
              <w:autoSpaceDN w:val="0"/>
              <w:adjustRightInd w:val="0"/>
              <w:ind w:firstLine="0"/>
              <w:contextualSpacing/>
              <w:jc w:val="center"/>
              <w:rPr>
                <w:rFonts w:cs="Times New Roman"/>
                <w:color w:val="000000"/>
                <w:sz w:val="24"/>
                <w:szCs w:val="24"/>
                <w:lang w:eastAsia="ru-RU"/>
              </w:rPr>
            </w:pPr>
            <w:r w:rsidRPr="00865316">
              <w:rPr>
                <w:rFonts w:cs="Times New Roman"/>
                <w:sz w:val="24"/>
                <w:szCs w:val="24"/>
                <w:lang w:eastAsia="ru-RU"/>
              </w:rPr>
              <w:t>____________________</w:t>
            </w:r>
          </w:p>
          <w:p w:rsidR="00F319E1" w:rsidRPr="00865316" w:rsidRDefault="00F319E1" w:rsidP="001D4153">
            <w:pPr>
              <w:widowControl w:val="0"/>
              <w:autoSpaceDE w:val="0"/>
              <w:autoSpaceDN w:val="0"/>
              <w:adjustRightInd w:val="0"/>
              <w:ind w:firstLine="0"/>
              <w:contextualSpacing/>
              <w:jc w:val="center"/>
              <w:rPr>
                <w:rFonts w:cs="Times New Roman"/>
                <w:color w:val="000000"/>
                <w:sz w:val="24"/>
                <w:szCs w:val="24"/>
                <w:lang w:eastAsia="ru-RU"/>
              </w:rPr>
            </w:pPr>
            <w:r w:rsidRPr="00865316">
              <w:rPr>
                <w:rFonts w:cs="Times New Roman"/>
                <w:sz w:val="24"/>
                <w:szCs w:val="24"/>
                <w:lang w:eastAsia="ru-RU"/>
              </w:rPr>
              <w:t>(расшифровка подписи)</w:t>
            </w:r>
          </w:p>
        </w:tc>
      </w:tr>
    </w:tbl>
    <w:p w:rsidR="00F319E1" w:rsidRPr="00865316" w:rsidRDefault="00F319E1" w:rsidP="001D4153">
      <w:pPr>
        <w:contextualSpacing/>
        <w:rPr>
          <w:sz w:val="2"/>
          <w:szCs w:val="2"/>
        </w:rPr>
      </w:pPr>
    </w:p>
    <w:p w:rsidR="00F319E1" w:rsidRPr="00865316" w:rsidRDefault="00F319E1" w:rsidP="001D4153">
      <w:pPr>
        <w:contextualSpacing/>
        <w:sectPr w:rsidR="00F319E1" w:rsidRPr="00865316" w:rsidSect="00865316">
          <w:pgSz w:w="11906" w:h="16838"/>
          <w:pgMar w:top="1134" w:right="567" w:bottom="1134" w:left="1985" w:header="709" w:footer="0" w:gutter="0"/>
          <w:cols w:space="708"/>
          <w:titlePg/>
          <w:docGrid w:linePitch="381"/>
        </w:sectPr>
      </w:pPr>
    </w:p>
    <w:p w:rsidR="00F319E1" w:rsidRPr="00865316" w:rsidRDefault="00F319E1" w:rsidP="001D4153">
      <w:pPr>
        <w:ind w:left="4111" w:firstLine="0"/>
        <w:contextualSpacing/>
        <w:rPr>
          <w:rFonts w:cs="Times New Roman"/>
        </w:rPr>
      </w:pPr>
      <w:r w:rsidRPr="00865316">
        <w:rPr>
          <w:rFonts w:cs="Times New Roman"/>
        </w:rPr>
        <w:lastRenderedPageBreak/>
        <w:t>Приложение 3</w:t>
      </w:r>
      <w:r w:rsidRPr="00865316">
        <w:rPr>
          <w:rFonts w:cs="Times New Roman"/>
        </w:rPr>
        <w:br/>
        <w:t>к Порядку предоставления субсидий из областного бюджета местным бюджетам на проведение мероприятий по благоустройству сельских территорий</w:t>
      </w:r>
    </w:p>
    <w:p w:rsidR="00F319E1" w:rsidRPr="00865316" w:rsidRDefault="00F319E1" w:rsidP="001D4153">
      <w:pPr>
        <w:ind w:left="4111" w:firstLine="4111"/>
        <w:contextualSpacing/>
      </w:pPr>
    </w:p>
    <w:p w:rsidR="00F319E1" w:rsidRPr="00865316" w:rsidRDefault="00F319E1" w:rsidP="001D4153">
      <w:pPr>
        <w:ind w:left="4111" w:firstLine="4111"/>
        <w:contextualSpacing/>
      </w:pPr>
    </w:p>
    <w:p w:rsidR="00F319E1" w:rsidRPr="00865316" w:rsidRDefault="00F319E1" w:rsidP="001D4153">
      <w:pPr>
        <w:keepNext/>
        <w:ind w:firstLine="0"/>
        <w:contextualSpacing/>
        <w:jc w:val="center"/>
        <w:outlineLvl w:val="0"/>
        <w:rPr>
          <w:rFonts w:cs="Times New Roman"/>
          <w:b/>
          <w:szCs w:val="20"/>
          <w:lang w:eastAsia="ru-RU"/>
        </w:rPr>
      </w:pPr>
      <w:r w:rsidRPr="00865316">
        <w:rPr>
          <w:rFonts w:cs="Times New Roman"/>
          <w:b/>
          <w:szCs w:val="20"/>
          <w:lang w:eastAsia="ru-RU"/>
        </w:rPr>
        <w:t xml:space="preserve">КРИТЕРИИ </w:t>
      </w:r>
    </w:p>
    <w:p w:rsidR="00F319E1" w:rsidRPr="00865316" w:rsidRDefault="00F319E1" w:rsidP="001D4153">
      <w:pPr>
        <w:keepNext/>
        <w:ind w:firstLine="0"/>
        <w:contextualSpacing/>
        <w:jc w:val="center"/>
        <w:outlineLvl w:val="0"/>
        <w:rPr>
          <w:rFonts w:cs="Times New Roman"/>
          <w:b/>
          <w:szCs w:val="20"/>
          <w:lang w:eastAsia="ru-RU"/>
        </w:rPr>
      </w:pPr>
      <w:r w:rsidRPr="00865316">
        <w:rPr>
          <w:rFonts w:cs="Times New Roman"/>
          <w:b/>
          <w:szCs w:val="20"/>
          <w:lang w:eastAsia="ru-RU"/>
        </w:rPr>
        <w:t>оценки проектов по благоустройству сельских территорий</w:t>
      </w:r>
    </w:p>
    <w:p w:rsidR="00F319E1" w:rsidRPr="00865316" w:rsidRDefault="00F319E1" w:rsidP="001D4153">
      <w:pPr>
        <w:contextualSpacing/>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9"/>
        <w:gridCol w:w="2693"/>
        <w:gridCol w:w="2552"/>
        <w:gridCol w:w="2126"/>
        <w:gridCol w:w="1276"/>
      </w:tblGrid>
      <w:tr w:rsidR="00F319E1" w:rsidRPr="00865316" w:rsidTr="001B4933">
        <w:tc>
          <w:tcPr>
            <w:tcW w:w="709" w:type="dxa"/>
            <w:tcBorders>
              <w:top w:val="single" w:sz="4" w:space="0" w:color="auto"/>
              <w:bottom w:val="single" w:sz="4" w:space="0" w:color="auto"/>
              <w:right w:val="single" w:sz="4" w:space="0" w:color="auto"/>
            </w:tcBorders>
          </w:tcPr>
          <w:p w:rsidR="00F319E1" w:rsidRPr="00865316" w:rsidRDefault="00F319E1" w:rsidP="001D4153">
            <w:pPr>
              <w:widowControl w:val="0"/>
              <w:autoSpaceDE w:val="0"/>
              <w:autoSpaceDN w:val="0"/>
              <w:adjustRightInd w:val="0"/>
              <w:ind w:firstLine="0"/>
              <w:contextualSpacing/>
              <w:jc w:val="center"/>
              <w:rPr>
                <w:rFonts w:cs="Times New Roman"/>
                <w:szCs w:val="28"/>
                <w:lang w:eastAsia="ru-RU"/>
              </w:rPr>
            </w:pPr>
            <w:r w:rsidRPr="00865316">
              <w:rPr>
                <w:rFonts w:cs="Times New Roman"/>
                <w:szCs w:val="28"/>
                <w:lang w:eastAsia="ru-RU"/>
              </w:rPr>
              <w:t>№</w:t>
            </w:r>
          </w:p>
          <w:p w:rsidR="00F319E1" w:rsidRPr="00865316" w:rsidRDefault="00F319E1" w:rsidP="001D4153">
            <w:pPr>
              <w:widowControl w:val="0"/>
              <w:autoSpaceDE w:val="0"/>
              <w:autoSpaceDN w:val="0"/>
              <w:adjustRightInd w:val="0"/>
              <w:ind w:firstLine="0"/>
              <w:contextualSpacing/>
              <w:jc w:val="center"/>
              <w:rPr>
                <w:rFonts w:cs="Times New Roman"/>
                <w:szCs w:val="28"/>
                <w:lang w:eastAsia="ru-RU"/>
              </w:rPr>
            </w:pPr>
            <w:r w:rsidRPr="00865316">
              <w:rPr>
                <w:rFonts w:cs="Times New Roman"/>
                <w:szCs w:val="28"/>
                <w:lang w:eastAsia="ru-RU"/>
              </w:rPr>
              <w:t>п/п</w:t>
            </w:r>
          </w:p>
        </w:tc>
        <w:tc>
          <w:tcPr>
            <w:tcW w:w="2693" w:type="dxa"/>
            <w:tcBorders>
              <w:top w:val="single" w:sz="4" w:space="0" w:color="auto"/>
              <w:left w:val="single" w:sz="4" w:space="0" w:color="auto"/>
              <w:bottom w:val="single" w:sz="4" w:space="0" w:color="auto"/>
              <w:right w:val="single" w:sz="4" w:space="0" w:color="auto"/>
            </w:tcBorders>
          </w:tcPr>
          <w:p w:rsidR="00F319E1" w:rsidRPr="00865316" w:rsidRDefault="00F319E1" w:rsidP="001D4153">
            <w:pPr>
              <w:widowControl w:val="0"/>
              <w:autoSpaceDE w:val="0"/>
              <w:autoSpaceDN w:val="0"/>
              <w:adjustRightInd w:val="0"/>
              <w:ind w:firstLine="0"/>
              <w:contextualSpacing/>
              <w:jc w:val="center"/>
              <w:rPr>
                <w:rFonts w:cs="Times New Roman"/>
                <w:szCs w:val="28"/>
                <w:lang w:eastAsia="ru-RU"/>
              </w:rPr>
            </w:pPr>
            <w:r w:rsidRPr="00865316">
              <w:rPr>
                <w:rFonts w:cs="Times New Roman"/>
                <w:szCs w:val="28"/>
                <w:lang w:eastAsia="ru-RU"/>
              </w:rPr>
              <w:t>Наименование критерия оценки, единица измерения</w:t>
            </w:r>
          </w:p>
        </w:tc>
        <w:tc>
          <w:tcPr>
            <w:tcW w:w="2552" w:type="dxa"/>
            <w:tcBorders>
              <w:top w:val="single" w:sz="4" w:space="0" w:color="auto"/>
              <w:left w:val="single" w:sz="4" w:space="0" w:color="auto"/>
              <w:bottom w:val="single" w:sz="4" w:space="0" w:color="auto"/>
              <w:right w:val="single" w:sz="4" w:space="0" w:color="auto"/>
            </w:tcBorders>
          </w:tcPr>
          <w:p w:rsidR="00F319E1" w:rsidRPr="00865316" w:rsidRDefault="00F319E1" w:rsidP="001D4153">
            <w:pPr>
              <w:widowControl w:val="0"/>
              <w:autoSpaceDE w:val="0"/>
              <w:autoSpaceDN w:val="0"/>
              <w:adjustRightInd w:val="0"/>
              <w:ind w:firstLine="0"/>
              <w:contextualSpacing/>
              <w:jc w:val="center"/>
              <w:rPr>
                <w:rFonts w:cs="Times New Roman"/>
                <w:szCs w:val="28"/>
                <w:lang w:eastAsia="ru-RU"/>
              </w:rPr>
            </w:pPr>
            <w:r w:rsidRPr="00865316">
              <w:rPr>
                <w:rFonts w:cs="Times New Roman"/>
                <w:szCs w:val="28"/>
                <w:lang w:eastAsia="ru-RU"/>
              </w:rPr>
              <w:t>Документ, подтверждающий значение показателя по критерию оценки</w:t>
            </w:r>
          </w:p>
        </w:tc>
        <w:tc>
          <w:tcPr>
            <w:tcW w:w="2126" w:type="dxa"/>
            <w:tcBorders>
              <w:top w:val="single" w:sz="4" w:space="0" w:color="auto"/>
              <w:left w:val="single" w:sz="4" w:space="0" w:color="auto"/>
              <w:bottom w:val="single" w:sz="4" w:space="0" w:color="auto"/>
              <w:right w:val="single" w:sz="4" w:space="0" w:color="auto"/>
            </w:tcBorders>
          </w:tcPr>
          <w:p w:rsidR="00F319E1" w:rsidRPr="00865316" w:rsidRDefault="00F319E1" w:rsidP="001D4153">
            <w:pPr>
              <w:widowControl w:val="0"/>
              <w:autoSpaceDE w:val="0"/>
              <w:autoSpaceDN w:val="0"/>
              <w:adjustRightInd w:val="0"/>
              <w:ind w:firstLine="0"/>
              <w:contextualSpacing/>
              <w:jc w:val="center"/>
              <w:rPr>
                <w:rFonts w:cs="Times New Roman"/>
                <w:szCs w:val="28"/>
                <w:lang w:eastAsia="ru-RU"/>
              </w:rPr>
            </w:pPr>
            <w:r w:rsidRPr="00865316">
              <w:rPr>
                <w:rFonts w:cs="Times New Roman"/>
                <w:szCs w:val="28"/>
                <w:lang w:eastAsia="ru-RU"/>
              </w:rPr>
              <w:t>Показатели</w:t>
            </w:r>
          </w:p>
        </w:tc>
        <w:tc>
          <w:tcPr>
            <w:tcW w:w="1276" w:type="dxa"/>
            <w:tcBorders>
              <w:top w:val="single" w:sz="4" w:space="0" w:color="auto"/>
              <w:left w:val="single" w:sz="4" w:space="0" w:color="auto"/>
              <w:bottom w:val="single" w:sz="4" w:space="0" w:color="auto"/>
            </w:tcBorders>
          </w:tcPr>
          <w:p w:rsidR="00F319E1" w:rsidRPr="00865316" w:rsidRDefault="00F319E1" w:rsidP="001D4153">
            <w:pPr>
              <w:widowControl w:val="0"/>
              <w:autoSpaceDE w:val="0"/>
              <w:autoSpaceDN w:val="0"/>
              <w:adjustRightInd w:val="0"/>
              <w:ind w:firstLine="0"/>
              <w:contextualSpacing/>
              <w:jc w:val="center"/>
              <w:rPr>
                <w:rFonts w:cs="Times New Roman"/>
                <w:szCs w:val="28"/>
                <w:lang w:eastAsia="ru-RU"/>
              </w:rPr>
            </w:pPr>
            <w:r w:rsidRPr="00865316">
              <w:rPr>
                <w:rFonts w:cs="Times New Roman"/>
                <w:szCs w:val="28"/>
                <w:lang w:eastAsia="ru-RU"/>
              </w:rPr>
              <w:t>Оценка, баллов</w:t>
            </w:r>
          </w:p>
        </w:tc>
      </w:tr>
    </w:tbl>
    <w:p w:rsidR="00F319E1" w:rsidRPr="00865316" w:rsidRDefault="00F319E1" w:rsidP="001D4153">
      <w:pPr>
        <w:contextualSpacing/>
        <w:rPr>
          <w:sz w:val="2"/>
          <w:szCs w:val="2"/>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9"/>
        <w:gridCol w:w="2693"/>
        <w:gridCol w:w="2552"/>
        <w:gridCol w:w="2126"/>
        <w:gridCol w:w="1276"/>
      </w:tblGrid>
      <w:tr w:rsidR="00F319E1" w:rsidRPr="00865316" w:rsidTr="001B4933">
        <w:trPr>
          <w:tblHeader/>
        </w:trPr>
        <w:tc>
          <w:tcPr>
            <w:tcW w:w="709" w:type="dxa"/>
            <w:tcBorders>
              <w:top w:val="single" w:sz="4" w:space="0" w:color="auto"/>
              <w:bottom w:val="single" w:sz="4" w:space="0" w:color="auto"/>
              <w:right w:val="single" w:sz="4" w:space="0" w:color="auto"/>
            </w:tcBorders>
          </w:tcPr>
          <w:p w:rsidR="00F319E1" w:rsidRPr="00865316" w:rsidRDefault="00F319E1" w:rsidP="001D4153">
            <w:pPr>
              <w:widowControl w:val="0"/>
              <w:autoSpaceDE w:val="0"/>
              <w:autoSpaceDN w:val="0"/>
              <w:adjustRightInd w:val="0"/>
              <w:ind w:firstLine="0"/>
              <w:contextualSpacing/>
              <w:jc w:val="center"/>
              <w:rPr>
                <w:rFonts w:cs="Times New Roman"/>
                <w:szCs w:val="28"/>
                <w:lang w:eastAsia="ru-RU"/>
              </w:rPr>
            </w:pPr>
            <w:r w:rsidRPr="00865316">
              <w:rPr>
                <w:rFonts w:cs="Times New Roman"/>
                <w:szCs w:val="28"/>
                <w:lang w:eastAsia="ru-RU"/>
              </w:rPr>
              <w:t>1</w:t>
            </w:r>
          </w:p>
        </w:tc>
        <w:tc>
          <w:tcPr>
            <w:tcW w:w="2693" w:type="dxa"/>
            <w:tcBorders>
              <w:top w:val="single" w:sz="4" w:space="0" w:color="auto"/>
              <w:left w:val="single" w:sz="4" w:space="0" w:color="auto"/>
              <w:bottom w:val="single" w:sz="4" w:space="0" w:color="auto"/>
              <w:right w:val="single" w:sz="4" w:space="0" w:color="auto"/>
            </w:tcBorders>
          </w:tcPr>
          <w:p w:rsidR="00F319E1" w:rsidRPr="00865316" w:rsidRDefault="00F319E1" w:rsidP="001D4153">
            <w:pPr>
              <w:widowControl w:val="0"/>
              <w:autoSpaceDE w:val="0"/>
              <w:autoSpaceDN w:val="0"/>
              <w:adjustRightInd w:val="0"/>
              <w:ind w:firstLine="0"/>
              <w:contextualSpacing/>
              <w:jc w:val="center"/>
              <w:rPr>
                <w:rFonts w:cs="Times New Roman"/>
                <w:szCs w:val="28"/>
                <w:lang w:eastAsia="ru-RU"/>
              </w:rPr>
            </w:pPr>
            <w:r w:rsidRPr="00865316">
              <w:rPr>
                <w:rFonts w:cs="Times New Roman"/>
                <w:szCs w:val="28"/>
                <w:lang w:eastAsia="ru-RU"/>
              </w:rPr>
              <w:t>2</w:t>
            </w:r>
          </w:p>
        </w:tc>
        <w:tc>
          <w:tcPr>
            <w:tcW w:w="2552" w:type="dxa"/>
            <w:tcBorders>
              <w:top w:val="single" w:sz="4" w:space="0" w:color="auto"/>
              <w:left w:val="single" w:sz="4" w:space="0" w:color="auto"/>
              <w:bottom w:val="single" w:sz="4" w:space="0" w:color="auto"/>
              <w:right w:val="single" w:sz="4" w:space="0" w:color="auto"/>
            </w:tcBorders>
          </w:tcPr>
          <w:p w:rsidR="00F319E1" w:rsidRPr="00865316" w:rsidRDefault="00F319E1" w:rsidP="001D4153">
            <w:pPr>
              <w:widowControl w:val="0"/>
              <w:autoSpaceDE w:val="0"/>
              <w:autoSpaceDN w:val="0"/>
              <w:adjustRightInd w:val="0"/>
              <w:ind w:firstLine="0"/>
              <w:contextualSpacing/>
              <w:jc w:val="center"/>
              <w:rPr>
                <w:rFonts w:cs="Times New Roman"/>
                <w:szCs w:val="28"/>
                <w:lang w:eastAsia="ru-RU"/>
              </w:rPr>
            </w:pPr>
            <w:r w:rsidRPr="00865316">
              <w:rPr>
                <w:rFonts w:cs="Times New Roman"/>
                <w:szCs w:val="28"/>
                <w:lang w:eastAsia="ru-RU"/>
              </w:rPr>
              <w:t>3</w:t>
            </w:r>
          </w:p>
        </w:tc>
        <w:tc>
          <w:tcPr>
            <w:tcW w:w="2126" w:type="dxa"/>
            <w:tcBorders>
              <w:top w:val="single" w:sz="4" w:space="0" w:color="auto"/>
              <w:left w:val="single" w:sz="4" w:space="0" w:color="auto"/>
              <w:bottom w:val="single" w:sz="4" w:space="0" w:color="auto"/>
              <w:right w:val="single" w:sz="4" w:space="0" w:color="auto"/>
            </w:tcBorders>
          </w:tcPr>
          <w:p w:rsidR="00F319E1" w:rsidRPr="00865316" w:rsidRDefault="00F319E1" w:rsidP="001D4153">
            <w:pPr>
              <w:widowControl w:val="0"/>
              <w:autoSpaceDE w:val="0"/>
              <w:autoSpaceDN w:val="0"/>
              <w:adjustRightInd w:val="0"/>
              <w:ind w:firstLine="0"/>
              <w:contextualSpacing/>
              <w:jc w:val="center"/>
              <w:rPr>
                <w:rFonts w:cs="Times New Roman"/>
                <w:szCs w:val="28"/>
                <w:lang w:eastAsia="ru-RU"/>
              </w:rPr>
            </w:pPr>
            <w:r w:rsidRPr="00865316">
              <w:rPr>
                <w:rFonts w:cs="Times New Roman"/>
                <w:szCs w:val="28"/>
                <w:lang w:eastAsia="ru-RU"/>
              </w:rPr>
              <w:t>4</w:t>
            </w:r>
          </w:p>
        </w:tc>
        <w:tc>
          <w:tcPr>
            <w:tcW w:w="1276" w:type="dxa"/>
            <w:tcBorders>
              <w:top w:val="single" w:sz="4" w:space="0" w:color="auto"/>
              <w:left w:val="single" w:sz="4" w:space="0" w:color="auto"/>
              <w:bottom w:val="single" w:sz="4" w:space="0" w:color="auto"/>
            </w:tcBorders>
          </w:tcPr>
          <w:p w:rsidR="00F319E1" w:rsidRPr="00865316" w:rsidRDefault="00F319E1" w:rsidP="001D4153">
            <w:pPr>
              <w:widowControl w:val="0"/>
              <w:autoSpaceDE w:val="0"/>
              <w:autoSpaceDN w:val="0"/>
              <w:adjustRightInd w:val="0"/>
              <w:ind w:firstLine="0"/>
              <w:contextualSpacing/>
              <w:jc w:val="center"/>
              <w:rPr>
                <w:rFonts w:cs="Times New Roman"/>
                <w:szCs w:val="28"/>
                <w:lang w:eastAsia="ru-RU"/>
              </w:rPr>
            </w:pPr>
            <w:r w:rsidRPr="00865316">
              <w:rPr>
                <w:rFonts w:cs="Times New Roman"/>
                <w:szCs w:val="28"/>
                <w:lang w:eastAsia="ru-RU"/>
              </w:rPr>
              <w:t>5</w:t>
            </w:r>
          </w:p>
        </w:tc>
      </w:tr>
      <w:tr w:rsidR="00F319E1" w:rsidRPr="00865316" w:rsidTr="001B4933">
        <w:tc>
          <w:tcPr>
            <w:tcW w:w="709" w:type="dxa"/>
            <w:vMerge w:val="restart"/>
            <w:tcBorders>
              <w:top w:val="single" w:sz="4" w:space="0" w:color="auto"/>
              <w:bottom w:val="single" w:sz="4" w:space="0" w:color="auto"/>
              <w:right w:val="single" w:sz="4" w:space="0" w:color="auto"/>
            </w:tcBorders>
          </w:tcPr>
          <w:p w:rsidR="00F319E1" w:rsidRPr="00865316" w:rsidRDefault="00F319E1" w:rsidP="001D4153">
            <w:pPr>
              <w:widowControl w:val="0"/>
              <w:autoSpaceDE w:val="0"/>
              <w:autoSpaceDN w:val="0"/>
              <w:adjustRightInd w:val="0"/>
              <w:ind w:firstLine="0"/>
              <w:contextualSpacing/>
              <w:jc w:val="center"/>
              <w:rPr>
                <w:rFonts w:cs="Times New Roman"/>
                <w:szCs w:val="28"/>
                <w:lang w:eastAsia="ru-RU"/>
              </w:rPr>
            </w:pPr>
            <w:r w:rsidRPr="00865316">
              <w:rPr>
                <w:rFonts w:cs="Times New Roman"/>
                <w:szCs w:val="28"/>
                <w:lang w:eastAsia="ru-RU"/>
              </w:rPr>
              <w:t>1.</w:t>
            </w:r>
          </w:p>
        </w:tc>
        <w:tc>
          <w:tcPr>
            <w:tcW w:w="2693" w:type="dxa"/>
            <w:vMerge w:val="restart"/>
            <w:tcBorders>
              <w:top w:val="single" w:sz="4" w:space="0" w:color="auto"/>
              <w:left w:val="single" w:sz="4" w:space="0" w:color="auto"/>
              <w:bottom w:val="single" w:sz="4" w:space="0" w:color="auto"/>
              <w:right w:val="single" w:sz="4" w:space="0" w:color="auto"/>
            </w:tcBorders>
          </w:tcPr>
          <w:p w:rsidR="00F319E1" w:rsidRPr="00865316" w:rsidRDefault="00F319E1" w:rsidP="001D4153">
            <w:pPr>
              <w:autoSpaceDE w:val="0"/>
              <w:autoSpaceDN w:val="0"/>
              <w:adjustRightInd w:val="0"/>
              <w:ind w:firstLine="0"/>
              <w:contextualSpacing/>
              <w:rPr>
                <w:rFonts w:eastAsia="Calibri" w:cs="Times New Roman"/>
                <w:color w:val="000000"/>
                <w:szCs w:val="28"/>
                <w:lang w:eastAsia="ru-RU"/>
              </w:rPr>
            </w:pPr>
            <w:r w:rsidRPr="00865316">
              <w:rPr>
                <w:rFonts w:eastAsia="Calibri" w:cs="Times New Roman"/>
                <w:szCs w:val="28"/>
              </w:rPr>
              <w:t>Количество человек, которые получат пользу непосредственно и (или) косвенно, человек</w:t>
            </w:r>
          </w:p>
        </w:tc>
        <w:tc>
          <w:tcPr>
            <w:tcW w:w="2552" w:type="dxa"/>
            <w:vMerge w:val="restart"/>
            <w:tcBorders>
              <w:top w:val="single" w:sz="4" w:space="0" w:color="auto"/>
              <w:left w:val="single" w:sz="4" w:space="0" w:color="auto"/>
              <w:bottom w:val="single" w:sz="4" w:space="0" w:color="auto"/>
              <w:right w:val="single" w:sz="4" w:space="0" w:color="auto"/>
            </w:tcBorders>
          </w:tcPr>
          <w:p w:rsidR="00F319E1" w:rsidRPr="00865316" w:rsidRDefault="00F319E1" w:rsidP="001D4153">
            <w:pPr>
              <w:autoSpaceDE w:val="0"/>
              <w:autoSpaceDN w:val="0"/>
              <w:adjustRightInd w:val="0"/>
              <w:ind w:firstLine="0"/>
              <w:contextualSpacing/>
              <w:rPr>
                <w:rFonts w:eastAsia="Calibri" w:cs="Times New Roman"/>
                <w:color w:val="000000"/>
                <w:szCs w:val="28"/>
                <w:lang w:eastAsia="ru-RU"/>
              </w:rPr>
            </w:pPr>
            <w:r w:rsidRPr="00865316">
              <w:rPr>
                <w:rFonts w:eastAsia="Calibri" w:cs="Times New Roman"/>
                <w:szCs w:val="28"/>
              </w:rPr>
              <w:t>паспорт проекта</w:t>
            </w:r>
          </w:p>
        </w:tc>
        <w:tc>
          <w:tcPr>
            <w:tcW w:w="2126" w:type="dxa"/>
            <w:tcBorders>
              <w:top w:val="single" w:sz="4" w:space="0" w:color="auto"/>
              <w:left w:val="single" w:sz="4" w:space="0" w:color="auto"/>
              <w:bottom w:val="single" w:sz="4" w:space="0" w:color="auto"/>
              <w:right w:val="single" w:sz="4" w:space="0" w:color="auto"/>
            </w:tcBorders>
          </w:tcPr>
          <w:p w:rsidR="00F319E1" w:rsidRPr="00865316" w:rsidRDefault="00F319E1" w:rsidP="001D4153">
            <w:pPr>
              <w:widowControl w:val="0"/>
              <w:autoSpaceDE w:val="0"/>
              <w:autoSpaceDN w:val="0"/>
              <w:adjustRightInd w:val="0"/>
              <w:ind w:firstLine="0"/>
              <w:contextualSpacing/>
              <w:jc w:val="center"/>
              <w:rPr>
                <w:rFonts w:cs="Times New Roman"/>
                <w:color w:val="000000"/>
                <w:szCs w:val="28"/>
                <w:lang w:eastAsia="ru-RU"/>
              </w:rPr>
            </w:pPr>
            <w:r w:rsidRPr="00865316">
              <w:rPr>
                <w:rFonts w:cs="Times New Roman"/>
                <w:szCs w:val="28"/>
                <w:lang w:eastAsia="ru-RU"/>
              </w:rPr>
              <w:t>от 0 до 500 включительно</w:t>
            </w:r>
          </w:p>
        </w:tc>
        <w:tc>
          <w:tcPr>
            <w:tcW w:w="1276" w:type="dxa"/>
            <w:tcBorders>
              <w:top w:val="single" w:sz="4" w:space="0" w:color="auto"/>
              <w:left w:val="single" w:sz="4" w:space="0" w:color="auto"/>
              <w:bottom w:val="single" w:sz="4" w:space="0" w:color="auto"/>
            </w:tcBorders>
          </w:tcPr>
          <w:p w:rsidR="00F319E1" w:rsidRPr="00865316" w:rsidRDefault="00F319E1" w:rsidP="001D4153">
            <w:pPr>
              <w:widowControl w:val="0"/>
              <w:autoSpaceDE w:val="0"/>
              <w:autoSpaceDN w:val="0"/>
              <w:adjustRightInd w:val="0"/>
              <w:ind w:firstLine="0"/>
              <w:contextualSpacing/>
              <w:jc w:val="center"/>
              <w:rPr>
                <w:rFonts w:cs="Times New Roman"/>
                <w:color w:val="000000"/>
                <w:szCs w:val="28"/>
                <w:lang w:eastAsia="ru-RU"/>
              </w:rPr>
            </w:pPr>
            <w:r w:rsidRPr="00865316">
              <w:rPr>
                <w:rFonts w:cs="Times New Roman"/>
                <w:szCs w:val="28"/>
                <w:lang w:eastAsia="ru-RU"/>
              </w:rPr>
              <w:t>1</w:t>
            </w:r>
          </w:p>
        </w:tc>
      </w:tr>
      <w:tr w:rsidR="00F319E1" w:rsidRPr="00865316" w:rsidTr="001B4933">
        <w:tc>
          <w:tcPr>
            <w:tcW w:w="709" w:type="dxa"/>
            <w:vMerge/>
            <w:tcBorders>
              <w:top w:val="single" w:sz="4" w:space="0" w:color="auto"/>
              <w:bottom w:val="single" w:sz="4" w:space="0" w:color="auto"/>
              <w:right w:val="single" w:sz="4" w:space="0" w:color="auto"/>
            </w:tcBorders>
          </w:tcPr>
          <w:p w:rsidR="00F319E1" w:rsidRPr="00865316" w:rsidRDefault="00F319E1" w:rsidP="001D4153">
            <w:pPr>
              <w:widowControl w:val="0"/>
              <w:autoSpaceDE w:val="0"/>
              <w:autoSpaceDN w:val="0"/>
              <w:adjustRightInd w:val="0"/>
              <w:ind w:firstLine="0"/>
              <w:contextualSpacing/>
              <w:jc w:val="both"/>
              <w:rPr>
                <w:rFonts w:cs="Times New Roman"/>
                <w:szCs w:val="28"/>
                <w:lang w:eastAsia="ru-RU"/>
              </w:rPr>
            </w:pPr>
          </w:p>
        </w:tc>
        <w:tc>
          <w:tcPr>
            <w:tcW w:w="2693" w:type="dxa"/>
            <w:vMerge/>
            <w:tcBorders>
              <w:top w:val="single" w:sz="4" w:space="0" w:color="auto"/>
              <w:left w:val="single" w:sz="4" w:space="0" w:color="auto"/>
              <w:bottom w:val="single" w:sz="4" w:space="0" w:color="auto"/>
              <w:right w:val="single" w:sz="4" w:space="0" w:color="auto"/>
            </w:tcBorders>
          </w:tcPr>
          <w:p w:rsidR="00F319E1" w:rsidRPr="00865316" w:rsidRDefault="00F319E1" w:rsidP="001D4153">
            <w:pPr>
              <w:widowControl w:val="0"/>
              <w:autoSpaceDE w:val="0"/>
              <w:autoSpaceDN w:val="0"/>
              <w:adjustRightInd w:val="0"/>
              <w:ind w:firstLine="0"/>
              <w:contextualSpacing/>
              <w:jc w:val="both"/>
              <w:rPr>
                <w:rFonts w:cs="Times New Roman"/>
                <w:szCs w:val="28"/>
                <w:lang w:eastAsia="ru-RU"/>
              </w:rPr>
            </w:pPr>
          </w:p>
        </w:tc>
        <w:tc>
          <w:tcPr>
            <w:tcW w:w="2552" w:type="dxa"/>
            <w:vMerge/>
            <w:tcBorders>
              <w:top w:val="single" w:sz="4" w:space="0" w:color="auto"/>
              <w:left w:val="single" w:sz="4" w:space="0" w:color="auto"/>
              <w:bottom w:val="single" w:sz="4" w:space="0" w:color="auto"/>
              <w:right w:val="single" w:sz="4" w:space="0" w:color="auto"/>
            </w:tcBorders>
          </w:tcPr>
          <w:p w:rsidR="00F319E1" w:rsidRPr="00865316" w:rsidRDefault="00F319E1" w:rsidP="001D4153">
            <w:pPr>
              <w:widowControl w:val="0"/>
              <w:autoSpaceDE w:val="0"/>
              <w:autoSpaceDN w:val="0"/>
              <w:adjustRightInd w:val="0"/>
              <w:ind w:firstLine="0"/>
              <w:contextualSpacing/>
              <w:jc w:val="both"/>
              <w:rPr>
                <w:rFonts w:cs="Times New Roman"/>
                <w:szCs w:val="28"/>
                <w:lang w:eastAsia="ru-RU"/>
              </w:rPr>
            </w:pPr>
          </w:p>
        </w:tc>
        <w:tc>
          <w:tcPr>
            <w:tcW w:w="2126" w:type="dxa"/>
            <w:tcBorders>
              <w:top w:val="single" w:sz="4" w:space="0" w:color="auto"/>
              <w:left w:val="single" w:sz="4" w:space="0" w:color="auto"/>
              <w:bottom w:val="single" w:sz="4" w:space="0" w:color="auto"/>
              <w:right w:val="single" w:sz="4" w:space="0" w:color="auto"/>
            </w:tcBorders>
          </w:tcPr>
          <w:p w:rsidR="00F319E1" w:rsidRPr="00865316" w:rsidRDefault="00F319E1" w:rsidP="001D4153">
            <w:pPr>
              <w:widowControl w:val="0"/>
              <w:autoSpaceDE w:val="0"/>
              <w:autoSpaceDN w:val="0"/>
              <w:adjustRightInd w:val="0"/>
              <w:ind w:firstLine="0"/>
              <w:contextualSpacing/>
              <w:jc w:val="center"/>
              <w:rPr>
                <w:rFonts w:cs="Times New Roman"/>
                <w:color w:val="000000"/>
                <w:szCs w:val="28"/>
                <w:lang w:eastAsia="ru-RU"/>
              </w:rPr>
            </w:pPr>
            <w:r w:rsidRPr="00865316">
              <w:rPr>
                <w:rFonts w:cs="Times New Roman"/>
                <w:szCs w:val="28"/>
                <w:lang w:eastAsia="ru-RU"/>
              </w:rPr>
              <w:t>от 501 до 1000 включительно</w:t>
            </w:r>
          </w:p>
        </w:tc>
        <w:tc>
          <w:tcPr>
            <w:tcW w:w="1276" w:type="dxa"/>
            <w:tcBorders>
              <w:top w:val="single" w:sz="4" w:space="0" w:color="auto"/>
              <w:left w:val="single" w:sz="4" w:space="0" w:color="auto"/>
              <w:bottom w:val="single" w:sz="4" w:space="0" w:color="auto"/>
            </w:tcBorders>
          </w:tcPr>
          <w:p w:rsidR="00F319E1" w:rsidRPr="00865316" w:rsidRDefault="00F319E1" w:rsidP="001D4153">
            <w:pPr>
              <w:widowControl w:val="0"/>
              <w:autoSpaceDE w:val="0"/>
              <w:autoSpaceDN w:val="0"/>
              <w:adjustRightInd w:val="0"/>
              <w:ind w:firstLine="0"/>
              <w:contextualSpacing/>
              <w:jc w:val="center"/>
              <w:rPr>
                <w:rFonts w:cs="Times New Roman"/>
                <w:color w:val="000000"/>
                <w:szCs w:val="28"/>
                <w:lang w:eastAsia="ru-RU"/>
              </w:rPr>
            </w:pPr>
            <w:r w:rsidRPr="00865316">
              <w:rPr>
                <w:rFonts w:cs="Times New Roman"/>
                <w:szCs w:val="28"/>
                <w:lang w:eastAsia="ru-RU"/>
              </w:rPr>
              <w:t>3</w:t>
            </w:r>
          </w:p>
        </w:tc>
      </w:tr>
      <w:tr w:rsidR="00F319E1" w:rsidRPr="00865316" w:rsidTr="001B4933">
        <w:tc>
          <w:tcPr>
            <w:tcW w:w="709" w:type="dxa"/>
            <w:vMerge/>
            <w:tcBorders>
              <w:top w:val="single" w:sz="4" w:space="0" w:color="auto"/>
              <w:bottom w:val="single" w:sz="4" w:space="0" w:color="auto"/>
              <w:right w:val="single" w:sz="4" w:space="0" w:color="auto"/>
            </w:tcBorders>
          </w:tcPr>
          <w:p w:rsidR="00F319E1" w:rsidRPr="00865316" w:rsidRDefault="00F319E1" w:rsidP="001D4153">
            <w:pPr>
              <w:widowControl w:val="0"/>
              <w:autoSpaceDE w:val="0"/>
              <w:autoSpaceDN w:val="0"/>
              <w:adjustRightInd w:val="0"/>
              <w:ind w:firstLine="0"/>
              <w:contextualSpacing/>
              <w:jc w:val="both"/>
              <w:rPr>
                <w:rFonts w:cs="Times New Roman"/>
                <w:szCs w:val="28"/>
                <w:lang w:eastAsia="ru-RU"/>
              </w:rPr>
            </w:pPr>
          </w:p>
        </w:tc>
        <w:tc>
          <w:tcPr>
            <w:tcW w:w="2693" w:type="dxa"/>
            <w:vMerge/>
            <w:tcBorders>
              <w:top w:val="single" w:sz="4" w:space="0" w:color="auto"/>
              <w:left w:val="single" w:sz="4" w:space="0" w:color="auto"/>
              <w:bottom w:val="single" w:sz="4" w:space="0" w:color="auto"/>
              <w:right w:val="single" w:sz="4" w:space="0" w:color="auto"/>
            </w:tcBorders>
          </w:tcPr>
          <w:p w:rsidR="00F319E1" w:rsidRPr="00865316" w:rsidRDefault="00F319E1" w:rsidP="001D4153">
            <w:pPr>
              <w:widowControl w:val="0"/>
              <w:autoSpaceDE w:val="0"/>
              <w:autoSpaceDN w:val="0"/>
              <w:adjustRightInd w:val="0"/>
              <w:ind w:firstLine="0"/>
              <w:contextualSpacing/>
              <w:jc w:val="both"/>
              <w:rPr>
                <w:rFonts w:cs="Times New Roman"/>
                <w:szCs w:val="28"/>
                <w:lang w:eastAsia="ru-RU"/>
              </w:rPr>
            </w:pPr>
          </w:p>
        </w:tc>
        <w:tc>
          <w:tcPr>
            <w:tcW w:w="2552" w:type="dxa"/>
            <w:vMerge/>
            <w:tcBorders>
              <w:top w:val="single" w:sz="4" w:space="0" w:color="auto"/>
              <w:left w:val="single" w:sz="4" w:space="0" w:color="auto"/>
              <w:bottom w:val="single" w:sz="4" w:space="0" w:color="auto"/>
              <w:right w:val="single" w:sz="4" w:space="0" w:color="auto"/>
            </w:tcBorders>
          </w:tcPr>
          <w:p w:rsidR="00F319E1" w:rsidRPr="00865316" w:rsidRDefault="00F319E1" w:rsidP="001D4153">
            <w:pPr>
              <w:widowControl w:val="0"/>
              <w:autoSpaceDE w:val="0"/>
              <w:autoSpaceDN w:val="0"/>
              <w:adjustRightInd w:val="0"/>
              <w:ind w:firstLine="0"/>
              <w:contextualSpacing/>
              <w:jc w:val="both"/>
              <w:rPr>
                <w:rFonts w:cs="Times New Roman"/>
                <w:szCs w:val="28"/>
                <w:lang w:eastAsia="ru-RU"/>
              </w:rPr>
            </w:pPr>
          </w:p>
        </w:tc>
        <w:tc>
          <w:tcPr>
            <w:tcW w:w="2126" w:type="dxa"/>
            <w:tcBorders>
              <w:top w:val="single" w:sz="4" w:space="0" w:color="auto"/>
              <w:left w:val="single" w:sz="4" w:space="0" w:color="auto"/>
              <w:bottom w:val="single" w:sz="4" w:space="0" w:color="auto"/>
              <w:right w:val="single" w:sz="4" w:space="0" w:color="auto"/>
            </w:tcBorders>
          </w:tcPr>
          <w:p w:rsidR="00F319E1" w:rsidRPr="00865316" w:rsidRDefault="00F319E1" w:rsidP="001D4153">
            <w:pPr>
              <w:widowControl w:val="0"/>
              <w:autoSpaceDE w:val="0"/>
              <w:autoSpaceDN w:val="0"/>
              <w:adjustRightInd w:val="0"/>
              <w:ind w:firstLine="0"/>
              <w:contextualSpacing/>
              <w:jc w:val="center"/>
              <w:rPr>
                <w:rFonts w:cs="Times New Roman"/>
                <w:color w:val="000000"/>
                <w:szCs w:val="28"/>
                <w:lang w:eastAsia="ru-RU"/>
              </w:rPr>
            </w:pPr>
            <w:r w:rsidRPr="00865316">
              <w:rPr>
                <w:rFonts w:cs="Times New Roman"/>
                <w:szCs w:val="28"/>
                <w:lang w:eastAsia="ru-RU"/>
              </w:rPr>
              <w:t>свыше 1000</w:t>
            </w:r>
          </w:p>
        </w:tc>
        <w:tc>
          <w:tcPr>
            <w:tcW w:w="1276" w:type="dxa"/>
            <w:tcBorders>
              <w:top w:val="single" w:sz="4" w:space="0" w:color="auto"/>
              <w:left w:val="single" w:sz="4" w:space="0" w:color="auto"/>
              <w:bottom w:val="single" w:sz="4" w:space="0" w:color="auto"/>
            </w:tcBorders>
          </w:tcPr>
          <w:p w:rsidR="00F319E1" w:rsidRPr="00865316" w:rsidRDefault="00F319E1" w:rsidP="001D4153">
            <w:pPr>
              <w:widowControl w:val="0"/>
              <w:autoSpaceDE w:val="0"/>
              <w:autoSpaceDN w:val="0"/>
              <w:adjustRightInd w:val="0"/>
              <w:ind w:firstLine="0"/>
              <w:contextualSpacing/>
              <w:jc w:val="center"/>
              <w:rPr>
                <w:rFonts w:cs="Times New Roman"/>
                <w:color w:val="000000"/>
                <w:szCs w:val="28"/>
                <w:lang w:eastAsia="ru-RU"/>
              </w:rPr>
            </w:pPr>
            <w:r w:rsidRPr="00865316">
              <w:rPr>
                <w:rFonts w:cs="Times New Roman"/>
                <w:szCs w:val="28"/>
                <w:lang w:eastAsia="ru-RU"/>
              </w:rPr>
              <w:t>5</w:t>
            </w:r>
          </w:p>
        </w:tc>
      </w:tr>
      <w:tr w:rsidR="00F319E1" w:rsidRPr="00865316" w:rsidTr="001B4933">
        <w:tc>
          <w:tcPr>
            <w:tcW w:w="709" w:type="dxa"/>
            <w:vMerge w:val="restart"/>
            <w:tcBorders>
              <w:top w:val="single" w:sz="4" w:space="0" w:color="auto"/>
              <w:bottom w:val="single" w:sz="4" w:space="0" w:color="auto"/>
              <w:right w:val="single" w:sz="4" w:space="0" w:color="auto"/>
            </w:tcBorders>
          </w:tcPr>
          <w:p w:rsidR="00F319E1" w:rsidRPr="00865316" w:rsidRDefault="00F319E1" w:rsidP="001D4153">
            <w:pPr>
              <w:widowControl w:val="0"/>
              <w:autoSpaceDE w:val="0"/>
              <w:autoSpaceDN w:val="0"/>
              <w:adjustRightInd w:val="0"/>
              <w:ind w:firstLine="0"/>
              <w:contextualSpacing/>
              <w:jc w:val="center"/>
              <w:rPr>
                <w:rFonts w:cs="Times New Roman"/>
                <w:szCs w:val="28"/>
                <w:lang w:eastAsia="ru-RU"/>
              </w:rPr>
            </w:pPr>
            <w:r w:rsidRPr="00865316">
              <w:rPr>
                <w:rFonts w:cs="Times New Roman"/>
                <w:szCs w:val="28"/>
                <w:lang w:eastAsia="ru-RU"/>
              </w:rPr>
              <w:t>2.</w:t>
            </w:r>
          </w:p>
        </w:tc>
        <w:tc>
          <w:tcPr>
            <w:tcW w:w="2693" w:type="dxa"/>
            <w:vMerge w:val="restart"/>
            <w:tcBorders>
              <w:top w:val="single" w:sz="4" w:space="0" w:color="auto"/>
              <w:left w:val="single" w:sz="4" w:space="0" w:color="auto"/>
              <w:bottom w:val="single" w:sz="4" w:space="0" w:color="auto"/>
              <w:right w:val="single" w:sz="4" w:space="0" w:color="auto"/>
            </w:tcBorders>
          </w:tcPr>
          <w:p w:rsidR="00F319E1" w:rsidRPr="00865316" w:rsidRDefault="00F319E1" w:rsidP="001D4153">
            <w:pPr>
              <w:autoSpaceDE w:val="0"/>
              <w:autoSpaceDN w:val="0"/>
              <w:adjustRightInd w:val="0"/>
              <w:ind w:firstLine="0"/>
              <w:contextualSpacing/>
              <w:rPr>
                <w:rFonts w:eastAsia="Calibri" w:cs="Times New Roman"/>
                <w:color w:val="000000"/>
                <w:szCs w:val="28"/>
                <w:lang w:eastAsia="ru-RU"/>
              </w:rPr>
            </w:pPr>
            <w:r w:rsidRPr="00865316">
              <w:rPr>
                <w:rFonts w:eastAsia="Calibri" w:cs="Times New Roman"/>
                <w:szCs w:val="28"/>
              </w:rPr>
              <w:t>Месторасположение сельского поселения (отдаленность сельского поселения от районного центра, км)</w:t>
            </w:r>
          </w:p>
        </w:tc>
        <w:tc>
          <w:tcPr>
            <w:tcW w:w="2552" w:type="dxa"/>
            <w:vMerge w:val="restart"/>
            <w:tcBorders>
              <w:top w:val="single" w:sz="4" w:space="0" w:color="auto"/>
              <w:left w:val="single" w:sz="4" w:space="0" w:color="auto"/>
              <w:bottom w:val="single" w:sz="4" w:space="0" w:color="auto"/>
              <w:right w:val="single" w:sz="4" w:space="0" w:color="auto"/>
            </w:tcBorders>
          </w:tcPr>
          <w:p w:rsidR="00F319E1" w:rsidRPr="00865316" w:rsidRDefault="00F319E1" w:rsidP="001D4153">
            <w:pPr>
              <w:autoSpaceDE w:val="0"/>
              <w:autoSpaceDN w:val="0"/>
              <w:adjustRightInd w:val="0"/>
              <w:ind w:firstLine="0"/>
              <w:contextualSpacing/>
              <w:rPr>
                <w:rFonts w:eastAsia="Calibri" w:cs="Times New Roman"/>
                <w:color w:val="000000"/>
                <w:szCs w:val="28"/>
                <w:lang w:eastAsia="ru-RU"/>
              </w:rPr>
            </w:pPr>
            <w:r w:rsidRPr="00865316">
              <w:rPr>
                <w:rFonts w:eastAsia="Calibri" w:cs="Times New Roman"/>
                <w:szCs w:val="28"/>
              </w:rPr>
              <w:t>паспорт проекта</w:t>
            </w:r>
          </w:p>
        </w:tc>
        <w:tc>
          <w:tcPr>
            <w:tcW w:w="2126" w:type="dxa"/>
            <w:tcBorders>
              <w:top w:val="single" w:sz="4" w:space="0" w:color="auto"/>
              <w:left w:val="single" w:sz="4" w:space="0" w:color="auto"/>
              <w:bottom w:val="single" w:sz="4" w:space="0" w:color="auto"/>
              <w:right w:val="single" w:sz="4" w:space="0" w:color="auto"/>
            </w:tcBorders>
          </w:tcPr>
          <w:p w:rsidR="00F319E1" w:rsidRPr="00865316" w:rsidRDefault="00F319E1" w:rsidP="001D4153">
            <w:pPr>
              <w:widowControl w:val="0"/>
              <w:autoSpaceDE w:val="0"/>
              <w:autoSpaceDN w:val="0"/>
              <w:adjustRightInd w:val="0"/>
              <w:ind w:firstLine="0"/>
              <w:contextualSpacing/>
              <w:jc w:val="center"/>
              <w:rPr>
                <w:rFonts w:cs="Times New Roman"/>
                <w:color w:val="000000"/>
                <w:szCs w:val="28"/>
                <w:lang w:eastAsia="ru-RU"/>
              </w:rPr>
            </w:pPr>
            <w:r w:rsidRPr="00865316">
              <w:rPr>
                <w:rFonts w:cs="Times New Roman"/>
                <w:szCs w:val="28"/>
                <w:lang w:eastAsia="ru-RU"/>
              </w:rPr>
              <w:t>до 15 включительно</w:t>
            </w:r>
          </w:p>
        </w:tc>
        <w:tc>
          <w:tcPr>
            <w:tcW w:w="1276" w:type="dxa"/>
            <w:tcBorders>
              <w:top w:val="single" w:sz="4" w:space="0" w:color="auto"/>
              <w:left w:val="single" w:sz="4" w:space="0" w:color="auto"/>
              <w:bottom w:val="single" w:sz="4" w:space="0" w:color="auto"/>
            </w:tcBorders>
          </w:tcPr>
          <w:p w:rsidR="00F319E1" w:rsidRPr="00865316" w:rsidRDefault="00F319E1" w:rsidP="001D4153">
            <w:pPr>
              <w:widowControl w:val="0"/>
              <w:autoSpaceDE w:val="0"/>
              <w:autoSpaceDN w:val="0"/>
              <w:adjustRightInd w:val="0"/>
              <w:ind w:firstLine="0"/>
              <w:contextualSpacing/>
              <w:jc w:val="center"/>
              <w:rPr>
                <w:rFonts w:cs="Times New Roman"/>
                <w:color w:val="000000"/>
                <w:szCs w:val="28"/>
                <w:lang w:eastAsia="ru-RU"/>
              </w:rPr>
            </w:pPr>
            <w:r w:rsidRPr="00865316">
              <w:rPr>
                <w:rFonts w:cs="Times New Roman"/>
                <w:szCs w:val="28"/>
                <w:lang w:eastAsia="ru-RU"/>
              </w:rPr>
              <w:t>1</w:t>
            </w:r>
          </w:p>
        </w:tc>
      </w:tr>
      <w:tr w:rsidR="00F319E1" w:rsidRPr="00865316" w:rsidTr="001B4933">
        <w:tc>
          <w:tcPr>
            <w:tcW w:w="709" w:type="dxa"/>
            <w:vMerge/>
            <w:tcBorders>
              <w:top w:val="single" w:sz="4" w:space="0" w:color="auto"/>
              <w:bottom w:val="single" w:sz="4" w:space="0" w:color="auto"/>
              <w:right w:val="single" w:sz="4" w:space="0" w:color="auto"/>
            </w:tcBorders>
          </w:tcPr>
          <w:p w:rsidR="00F319E1" w:rsidRPr="00865316" w:rsidRDefault="00F319E1" w:rsidP="001D4153">
            <w:pPr>
              <w:widowControl w:val="0"/>
              <w:autoSpaceDE w:val="0"/>
              <w:autoSpaceDN w:val="0"/>
              <w:adjustRightInd w:val="0"/>
              <w:ind w:firstLine="0"/>
              <w:contextualSpacing/>
              <w:jc w:val="both"/>
              <w:rPr>
                <w:rFonts w:cs="Times New Roman"/>
                <w:szCs w:val="28"/>
                <w:lang w:eastAsia="ru-RU"/>
              </w:rPr>
            </w:pPr>
          </w:p>
        </w:tc>
        <w:tc>
          <w:tcPr>
            <w:tcW w:w="2693" w:type="dxa"/>
            <w:vMerge/>
            <w:tcBorders>
              <w:top w:val="single" w:sz="4" w:space="0" w:color="auto"/>
              <w:left w:val="single" w:sz="4" w:space="0" w:color="auto"/>
              <w:bottom w:val="single" w:sz="4" w:space="0" w:color="auto"/>
              <w:right w:val="single" w:sz="4" w:space="0" w:color="auto"/>
            </w:tcBorders>
          </w:tcPr>
          <w:p w:rsidR="00F319E1" w:rsidRPr="00865316" w:rsidRDefault="00F319E1" w:rsidP="001D4153">
            <w:pPr>
              <w:widowControl w:val="0"/>
              <w:autoSpaceDE w:val="0"/>
              <w:autoSpaceDN w:val="0"/>
              <w:adjustRightInd w:val="0"/>
              <w:ind w:firstLine="0"/>
              <w:contextualSpacing/>
              <w:jc w:val="both"/>
              <w:rPr>
                <w:rFonts w:cs="Times New Roman"/>
                <w:szCs w:val="28"/>
                <w:lang w:eastAsia="ru-RU"/>
              </w:rPr>
            </w:pPr>
          </w:p>
        </w:tc>
        <w:tc>
          <w:tcPr>
            <w:tcW w:w="2552" w:type="dxa"/>
            <w:vMerge/>
            <w:tcBorders>
              <w:top w:val="single" w:sz="4" w:space="0" w:color="auto"/>
              <w:left w:val="single" w:sz="4" w:space="0" w:color="auto"/>
              <w:bottom w:val="single" w:sz="4" w:space="0" w:color="auto"/>
              <w:right w:val="single" w:sz="4" w:space="0" w:color="auto"/>
            </w:tcBorders>
          </w:tcPr>
          <w:p w:rsidR="00F319E1" w:rsidRPr="00865316" w:rsidRDefault="00F319E1" w:rsidP="001D4153">
            <w:pPr>
              <w:widowControl w:val="0"/>
              <w:autoSpaceDE w:val="0"/>
              <w:autoSpaceDN w:val="0"/>
              <w:adjustRightInd w:val="0"/>
              <w:ind w:firstLine="0"/>
              <w:contextualSpacing/>
              <w:jc w:val="both"/>
              <w:rPr>
                <w:rFonts w:cs="Times New Roman"/>
                <w:szCs w:val="28"/>
                <w:lang w:eastAsia="ru-RU"/>
              </w:rPr>
            </w:pPr>
          </w:p>
        </w:tc>
        <w:tc>
          <w:tcPr>
            <w:tcW w:w="2126" w:type="dxa"/>
            <w:tcBorders>
              <w:top w:val="single" w:sz="4" w:space="0" w:color="auto"/>
              <w:left w:val="single" w:sz="4" w:space="0" w:color="auto"/>
              <w:bottom w:val="single" w:sz="4" w:space="0" w:color="auto"/>
              <w:right w:val="single" w:sz="4" w:space="0" w:color="auto"/>
            </w:tcBorders>
          </w:tcPr>
          <w:p w:rsidR="00F319E1" w:rsidRPr="00865316" w:rsidRDefault="00F319E1" w:rsidP="001D4153">
            <w:pPr>
              <w:widowControl w:val="0"/>
              <w:autoSpaceDE w:val="0"/>
              <w:autoSpaceDN w:val="0"/>
              <w:adjustRightInd w:val="0"/>
              <w:ind w:firstLine="0"/>
              <w:contextualSpacing/>
              <w:jc w:val="center"/>
              <w:rPr>
                <w:rFonts w:cs="Times New Roman"/>
                <w:color w:val="000000"/>
                <w:szCs w:val="28"/>
                <w:lang w:eastAsia="ru-RU"/>
              </w:rPr>
            </w:pPr>
            <w:r w:rsidRPr="00865316">
              <w:rPr>
                <w:rFonts w:cs="Times New Roman"/>
                <w:szCs w:val="28"/>
                <w:lang w:eastAsia="ru-RU"/>
              </w:rPr>
              <w:t>от 16 до 30 включительно</w:t>
            </w:r>
          </w:p>
        </w:tc>
        <w:tc>
          <w:tcPr>
            <w:tcW w:w="1276" w:type="dxa"/>
            <w:tcBorders>
              <w:top w:val="single" w:sz="4" w:space="0" w:color="auto"/>
              <w:left w:val="single" w:sz="4" w:space="0" w:color="auto"/>
              <w:bottom w:val="single" w:sz="4" w:space="0" w:color="auto"/>
            </w:tcBorders>
          </w:tcPr>
          <w:p w:rsidR="00F319E1" w:rsidRPr="00865316" w:rsidRDefault="00F319E1" w:rsidP="001D4153">
            <w:pPr>
              <w:widowControl w:val="0"/>
              <w:autoSpaceDE w:val="0"/>
              <w:autoSpaceDN w:val="0"/>
              <w:adjustRightInd w:val="0"/>
              <w:ind w:firstLine="0"/>
              <w:contextualSpacing/>
              <w:jc w:val="center"/>
              <w:rPr>
                <w:rFonts w:cs="Times New Roman"/>
                <w:color w:val="000000"/>
                <w:szCs w:val="28"/>
                <w:lang w:eastAsia="ru-RU"/>
              </w:rPr>
            </w:pPr>
            <w:r w:rsidRPr="00865316">
              <w:rPr>
                <w:rFonts w:cs="Times New Roman"/>
                <w:szCs w:val="28"/>
                <w:lang w:eastAsia="ru-RU"/>
              </w:rPr>
              <w:t>3</w:t>
            </w:r>
          </w:p>
        </w:tc>
      </w:tr>
      <w:tr w:rsidR="00F319E1" w:rsidRPr="00865316" w:rsidTr="001B4933">
        <w:tc>
          <w:tcPr>
            <w:tcW w:w="709" w:type="dxa"/>
            <w:vMerge/>
            <w:tcBorders>
              <w:top w:val="single" w:sz="4" w:space="0" w:color="auto"/>
              <w:bottom w:val="single" w:sz="4" w:space="0" w:color="auto"/>
              <w:right w:val="single" w:sz="4" w:space="0" w:color="auto"/>
            </w:tcBorders>
          </w:tcPr>
          <w:p w:rsidR="00F319E1" w:rsidRPr="00865316" w:rsidRDefault="00F319E1" w:rsidP="001D4153">
            <w:pPr>
              <w:widowControl w:val="0"/>
              <w:autoSpaceDE w:val="0"/>
              <w:autoSpaceDN w:val="0"/>
              <w:adjustRightInd w:val="0"/>
              <w:ind w:firstLine="0"/>
              <w:contextualSpacing/>
              <w:jc w:val="both"/>
              <w:rPr>
                <w:rFonts w:cs="Times New Roman"/>
                <w:szCs w:val="28"/>
                <w:lang w:eastAsia="ru-RU"/>
              </w:rPr>
            </w:pPr>
          </w:p>
        </w:tc>
        <w:tc>
          <w:tcPr>
            <w:tcW w:w="2693" w:type="dxa"/>
            <w:vMerge/>
            <w:tcBorders>
              <w:top w:val="single" w:sz="4" w:space="0" w:color="auto"/>
              <w:left w:val="single" w:sz="4" w:space="0" w:color="auto"/>
              <w:bottom w:val="single" w:sz="4" w:space="0" w:color="auto"/>
              <w:right w:val="single" w:sz="4" w:space="0" w:color="auto"/>
            </w:tcBorders>
          </w:tcPr>
          <w:p w:rsidR="00F319E1" w:rsidRPr="00865316" w:rsidRDefault="00F319E1" w:rsidP="001D4153">
            <w:pPr>
              <w:widowControl w:val="0"/>
              <w:autoSpaceDE w:val="0"/>
              <w:autoSpaceDN w:val="0"/>
              <w:adjustRightInd w:val="0"/>
              <w:ind w:firstLine="0"/>
              <w:contextualSpacing/>
              <w:jc w:val="both"/>
              <w:rPr>
                <w:rFonts w:cs="Times New Roman"/>
                <w:szCs w:val="28"/>
                <w:lang w:eastAsia="ru-RU"/>
              </w:rPr>
            </w:pPr>
          </w:p>
        </w:tc>
        <w:tc>
          <w:tcPr>
            <w:tcW w:w="2552" w:type="dxa"/>
            <w:vMerge/>
            <w:tcBorders>
              <w:top w:val="single" w:sz="4" w:space="0" w:color="auto"/>
              <w:left w:val="single" w:sz="4" w:space="0" w:color="auto"/>
              <w:bottom w:val="single" w:sz="4" w:space="0" w:color="auto"/>
              <w:right w:val="single" w:sz="4" w:space="0" w:color="auto"/>
            </w:tcBorders>
          </w:tcPr>
          <w:p w:rsidR="00F319E1" w:rsidRPr="00865316" w:rsidRDefault="00F319E1" w:rsidP="001D4153">
            <w:pPr>
              <w:widowControl w:val="0"/>
              <w:autoSpaceDE w:val="0"/>
              <w:autoSpaceDN w:val="0"/>
              <w:adjustRightInd w:val="0"/>
              <w:ind w:firstLine="0"/>
              <w:contextualSpacing/>
              <w:jc w:val="both"/>
              <w:rPr>
                <w:rFonts w:cs="Times New Roman"/>
                <w:szCs w:val="28"/>
                <w:lang w:eastAsia="ru-RU"/>
              </w:rPr>
            </w:pPr>
          </w:p>
        </w:tc>
        <w:tc>
          <w:tcPr>
            <w:tcW w:w="2126" w:type="dxa"/>
            <w:tcBorders>
              <w:top w:val="single" w:sz="4" w:space="0" w:color="auto"/>
              <w:left w:val="single" w:sz="4" w:space="0" w:color="auto"/>
              <w:bottom w:val="single" w:sz="4" w:space="0" w:color="auto"/>
              <w:right w:val="single" w:sz="4" w:space="0" w:color="auto"/>
            </w:tcBorders>
          </w:tcPr>
          <w:p w:rsidR="00F319E1" w:rsidRPr="00865316" w:rsidRDefault="00F319E1" w:rsidP="001D4153">
            <w:pPr>
              <w:widowControl w:val="0"/>
              <w:autoSpaceDE w:val="0"/>
              <w:autoSpaceDN w:val="0"/>
              <w:adjustRightInd w:val="0"/>
              <w:ind w:firstLine="0"/>
              <w:contextualSpacing/>
              <w:jc w:val="center"/>
              <w:rPr>
                <w:rFonts w:cs="Times New Roman"/>
                <w:color w:val="000000"/>
                <w:szCs w:val="28"/>
                <w:lang w:eastAsia="ru-RU"/>
              </w:rPr>
            </w:pPr>
            <w:r w:rsidRPr="00865316">
              <w:rPr>
                <w:rFonts w:cs="Times New Roman"/>
                <w:szCs w:val="28"/>
                <w:lang w:eastAsia="ru-RU"/>
              </w:rPr>
              <w:t>свыше 30</w:t>
            </w:r>
          </w:p>
        </w:tc>
        <w:tc>
          <w:tcPr>
            <w:tcW w:w="1276" w:type="dxa"/>
            <w:tcBorders>
              <w:top w:val="single" w:sz="4" w:space="0" w:color="auto"/>
              <w:left w:val="single" w:sz="4" w:space="0" w:color="auto"/>
              <w:bottom w:val="single" w:sz="4" w:space="0" w:color="auto"/>
            </w:tcBorders>
          </w:tcPr>
          <w:p w:rsidR="00F319E1" w:rsidRPr="00865316" w:rsidRDefault="00F319E1" w:rsidP="001D4153">
            <w:pPr>
              <w:widowControl w:val="0"/>
              <w:autoSpaceDE w:val="0"/>
              <w:autoSpaceDN w:val="0"/>
              <w:adjustRightInd w:val="0"/>
              <w:ind w:firstLine="0"/>
              <w:contextualSpacing/>
              <w:jc w:val="center"/>
              <w:rPr>
                <w:rFonts w:cs="Times New Roman"/>
                <w:color w:val="000000"/>
                <w:szCs w:val="28"/>
                <w:lang w:eastAsia="ru-RU"/>
              </w:rPr>
            </w:pPr>
            <w:r w:rsidRPr="00865316">
              <w:rPr>
                <w:rFonts w:cs="Times New Roman"/>
                <w:szCs w:val="28"/>
                <w:lang w:eastAsia="ru-RU"/>
              </w:rPr>
              <w:t>5</w:t>
            </w:r>
          </w:p>
        </w:tc>
      </w:tr>
      <w:tr w:rsidR="00F319E1" w:rsidRPr="00865316" w:rsidTr="001B4933">
        <w:tc>
          <w:tcPr>
            <w:tcW w:w="709" w:type="dxa"/>
            <w:vMerge w:val="restart"/>
            <w:tcBorders>
              <w:top w:val="single" w:sz="4" w:space="0" w:color="auto"/>
              <w:bottom w:val="single" w:sz="4" w:space="0" w:color="auto"/>
              <w:right w:val="single" w:sz="4" w:space="0" w:color="auto"/>
            </w:tcBorders>
          </w:tcPr>
          <w:p w:rsidR="00F319E1" w:rsidRPr="00865316" w:rsidRDefault="00F319E1" w:rsidP="001D4153">
            <w:pPr>
              <w:widowControl w:val="0"/>
              <w:autoSpaceDE w:val="0"/>
              <w:autoSpaceDN w:val="0"/>
              <w:adjustRightInd w:val="0"/>
              <w:ind w:firstLine="0"/>
              <w:contextualSpacing/>
              <w:jc w:val="center"/>
              <w:rPr>
                <w:rFonts w:cs="Times New Roman"/>
                <w:szCs w:val="28"/>
                <w:lang w:eastAsia="ru-RU"/>
              </w:rPr>
            </w:pPr>
            <w:r w:rsidRPr="00865316">
              <w:rPr>
                <w:rFonts w:cs="Times New Roman"/>
                <w:szCs w:val="28"/>
                <w:lang w:eastAsia="ru-RU"/>
              </w:rPr>
              <w:t>3.</w:t>
            </w:r>
          </w:p>
        </w:tc>
        <w:tc>
          <w:tcPr>
            <w:tcW w:w="2693" w:type="dxa"/>
            <w:vMerge w:val="restart"/>
            <w:tcBorders>
              <w:top w:val="single" w:sz="4" w:space="0" w:color="auto"/>
              <w:left w:val="single" w:sz="4" w:space="0" w:color="auto"/>
              <w:bottom w:val="single" w:sz="4" w:space="0" w:color="auto"/>
              <w:right w:val="single" w:sz="4" w:space="0" w:color="auto"/>
            </w:tcBorders>
          </w:tcPr>
          <w:p w:rsidR="00F319E1" w:rsidRPr="00865316" w:rsidRDefault="00F319E1" w:rsidP="001D4153">
            <w:pPr>
              <w:autoSpaceDE w:val="0"/>
              <w:autoSpaceDN w:val="0"/>
              <w:adjustRightInd w:val="0"/>
              <w:ind w:firstLine="0"/>
              <w:contextualSpacing/>
              <w:rPr>
                <w:rFonts w:eastAsia="Calibri" w:cs="Times New Roman"/>
                <w:color w:val="000000"/>
                <w:szCs w:val="28"/>
                <w:lang w:eastAsia="ru-RU"/>
              </w:rPr>
            </w:pPr>
            <w:r w:rsidRPr="00865316">
              <w:rPr>
                <w:rFonts w:eastAsia="Calibri" w:cs="Times New Roman"/>
                <w:szCs w:val="28"/>
              </w:rPr>
              <w:t>Срок реализации проекта, месяцев</w:t>
            </w:r>
          </w:p>
        </w:tc>
        <w:tc>
          <w:tcPr>
            <w:tcW w:w="2552" w:type="dxa"/>
            <w:vMerge w:val="restart"/>
            <w:tcBorders>
              <w:top w:val="single" w:sz="4" w:space="0" w:color="auto"/>
              <w:left w:val="single" w:sz="4" w:space="0" w:color="auto"/>
              <w:bottom w:val="single" w:sz="4" w:space="0" w:color="auto"/>
              <w:right w:val="single" w:sz="4" w:space="0" w:color="auto"/>
            </w:tcBorders>
          </w:tcPr>
          <w:p w:rsidR="00F319E1" w:rsidRPr="00865316" w:rsidRDefault="00F319E1" w:rsidP="001D4153">
            <w:pPr>
              <w:autoSpaceDE w:val="0"/>
              <w:autoSpaceDN w:val="0"/>
              <w:adjustRightInd w:val="0"/>
              <w:ind w:firstLine="0"/>
              <w:contextualSpacing/>
              <w:rPr>
                <w:rFonts w:eastAsia="Calibri" w:cs="Times New Roman"/>
                <w:color w:val="000000"/>
                <w:szCs w:val="28"/>
                <w:lang w:eastAsia="ru-RU"/>
              </w:rPr>
            </w:pPr>
            <w:r w:rsidRPr="00865316">
              <w:rPr>
                <w:rFonts w:eastAsia="Calibri" w:cs="Times New Roman"/>
                <w:szCs w:val="28"/>
              </w:rPr>
              <w:t>паспорт проекта</w:t>
            </w:r>
          </w:p>
        </w:tc>
        <w:tc>
          <w:tcPr>
            <w:tcW w:w="2126" w:type="dxa"/>
            <w:tcBorders>
              <w:top w:val="single" w:sz="4" w:space="0" w:color="auto"/>
              <w:left w:val="single" w:sz="4" w:space="0" w:color="auto"/>
              <w:bottom w:val="single" w:sz="4" w:space="0" w:color="auto"/>
              <w:right w:val="single" w:sz="4" w:space="0" w:color="auto"/>
            </w:tcBorders>
          </w:tcPr>
          <w:p w:rsidR="00F319E1" w:rsidRPr="00865316" w:rsidRDefault="00F319E1" w:rsidP="001D4153">
            <w:pPr>
              <w:widowControl w:val="0"/>
              <w:autoSpaceDE w:val="0"/>
              <w:autoSpaceDN w:val="0"/>
              <w:adjustRightInd w:val="0"/>
              <w:ind w:firstLine="0"/>
              <w:contextualSpacing/>
              <w:jc w:val="center"/>
              <w:rPr>
                <w:rFonts w:cs="Times New Roman"/>
                <w:color w:val="000000"/>
                <w:szCs w:val="28"/>
                <w:lang w:eastAsia="ru-RU"/>
              </w:rPr>
            </w:pPr>
            <w:r w:rsidRPr="00865316">
              <w:rPr>
                <w:rFonts w:cs="Times New Roman"/>
                <w:szCs w:val="28"/>
                <w:lang w:eastAsia="ru-RU"/>
              </w:rPr>
              <w:t>свыше 6</w:t>
            </w:r>
          </w:p>
        </w:tc>
        <w:tc>
          <w:tcPr>
            <w:tcW w:w="1276" w:type="dxa"/>
            <w:tcBorders>
              <w:top w:val="single" w:sz="4" w:space="0" w:color="auto"/>
              <w:left w:val="single" w:sz="4" w:space="0" w:color="auto"/>
              <w:bottom w:val="single" w:sz="4" w:space="0" w:color="auto"/>
            </w:tcBorders>
          </w:tcPr>
          <w:p w:rsidR="00F319E1" w:rsidRPr="00865316" w:rsidRDefault="00F319E1" w:rsidP="001D4153">
            <w:pPr>
              <w:widowControl w:val="0"/>
              <w:autoSpaceDE w:val="0"/>
              <w:autoSpaceDN w:val="0"/>
              <w:adjustRightInd w:val="0"/>
              <w:ind w:firstLine="0"/>
              <w:contextualSpacing/>
              <w:jc w:val="center"/>
              <w:rPr>
                <w:rFonts w:cs="Times New Roman"/>
                <w:color w:val="000000"/>
                <w:szCs w:val="28"/>
                <w:lang w:eastAsia="ru-RU"/>
              </w:rPr>
            </w:pPr>
            <w:r w:rsidRPr="00865316">
              <w:rPr>
                <w:rFonts w:cs="Times New Roman"/>
                <w:szCs w:val="28"/>
                <w:lang w:eastAsia="ru-RU"/>
              </w:rPr>
              <w:t>1</w:t>
            </w:r>
          </w:p>
        </w:tc>
      </w:tr>
      <w:tr w:rsidR="00F319E1" w:rsidRPr="00865316" w:rsidTr="001B4933">
        <w:tc>
          <w:tcPr>
            <w:tcW w:w="709" w:type="dxa"/>
            <w:vMerge/>
            <w:tcBorders>
              <w:top w:val="single" w:sz="4" w:space="0" w:color="auto"/>
              <w:bottom w:val="single" w:sz="4" w:space="0" w:color="auto"/>
              <w:right w:val="single" w:sz="4" w:space="0" w:color="auto"/>
            </w:tcBorders>
          </w:tcPr>
          <w:p w:rsidR="00F319E1" w:rsidRPr="00865316" w:rsidRDefault="00F319E1" w:rsidP="001D4153">
            <w:pPr>
              <w:widowControl w:val="0"/>
              <w:autoSpaceDE w:val="0"/>
              <w:autoSpaceDN w:val="0"/>
              <w:adjustRightInd w:val="0"/>
              <w:ind w:firstLine="0"/>
              <w:contextualSpacing/>
              <w:jc w:val="both"/>
              <w:rPr>
                <w:rFonts w:cs="Times New Roman"/>
                <w:szCs w:val="28"/>
                <w:lang w:eastAsia="ru-RU"/>
              </w:rPr>
            </w:pPr>
          </w:p>
        </w:tc>
        <w:tc>
          <w:tcPr>
            <w:tcW w:w="2693" w:type="dxa"/>
            <w:vMerge/>
            <w:tcBorders>
              <w:top w:val="single" w:sz="4" w:space="0" w:color="auto"/>
              <w:left w:val="single" w:sz="4" w:space="0" w:color="auto"/>
              <w:bottom w:val="single" w:sz="4" w:space="0" w:color="auto"/>
              <w:right w:val="single" w:sz="4" w:space="0" w:color="auto"/>
            </w:tcBorders>
          </w:tcPr>
          <w:p w:rsidR="00F319E1" w:rsidRPr="00865316" w:rsidRDefault="00F319E1" w:rsidP="001D4153">
            <w:pPr>
              <w:widowControl w:val="0"/>
              <w:autoSpaceDE w:val="0"/>
              <w:autoSpaceDN w:val="0"/>
              <w:adjustRightInd w:val="0"/>
              <w:ind w:firstLine="0"/>
              <w:contextualSpacing/>
              <w:jc w:val="both"/>
              <w:rPr>
                <w:rFonts w:cs="Times New Roman"/>
                <w:szCs w:val="28"/>
                <w:lang w:eastAsia="ru-RU"/>
              </w:rPr>
            </w:pPr>
          </w:p>
        </w:tc>
        <w:tc>
          <w:tcPr>
            <w:tcW w:w="2552" w:type="dxa"/>
            <w:vMerge/>
            <w:tcBorders>
              <w:top w:val="single" w:sz="4" w:space="0" w:color="auto"/>
              <w:left w:val="single" w:sz="4" w:space="0" w:color="auto"/>
              <w:bottom w:val="single" w:sz="4" w:space="0" w:color="auto"/>
              <w:right w:val="single" w:sz="4" w:space="0" w:color="auto"/>
            </w:tcBorders>
          </w:tcPr>
          <w:p w:rsidR="00F319E1" w:rsidRPr="00865316" w:rsidRDefault="00F319E1" w:rsidP="001D4153">
            <w:pPr>
              <w:widowControl w:val="0"/>
              <w:autoSpaceDE w:val="0"/>
              <w:autoSpaceDN w:val="0"/>
              <w:adjustRightInd w:val="0"/>
              <w:ind w:firstLine="0"/>
              <w:contextualSpacing/>
              <w:jc w:val="both"/>
              <w:rPr>
                <w:rFonts w:cs="Times New Roman"/>
                <w:szCs w:val="28"/>
                <w:lang w:eastAsia="ru-RU"/>
              </w:rPr>
            </w:pPr>
          </w:p>
        </w:tc>
        <w:tc>
          <w:tcPr>
            <w:tcW w:w="2126" w:type="dxa"/>
            <w:tcBorders>
              <w:top w:val="single" w:sz="4" w:space="0" w:color="auto"/>
              <w:left w:val="single" w:sz="4" w:space="0" w:color="auto"/>
              <w:bottom w:val="single" w:sz="4" w:space="0" w:color="auto"/>
              <w:right w:val="single" w:sz="4" w:space="0" w:color="auto"/>
            </w:tcBorders>
          </w:tcPr>
          <w:p w:rsidR="00F319E1" w:rsidRPr="00865316" w:rsidRDefault="00F319E1" w:rsidP="001D4153">
            <w:pPr>
              <w:widowControl w:val="0"/>
              <w:autoSpaceDE w:val="0"/>
              <w:autoSpaceDN w:val="0"/>
              <w:adjustRightInd w:val="0"/>
              <w:ind w:firstLine="0"/>
              <w:contextualSpacing/>
              <w:jc w:val="center"/>
              <w:rPr>
                <w:rFonts w:cs="Times New Roman"/>
                <w:color w:val="000000"/>
                <w:szCs w:val="28"/>
                <w:lang w:eastAsia="ru-RU"/>
              </w:rPr>
            </w:pPr>
            <w:r w:rsidRPr="00865316">
              <w:rPr>
                <w:rFonts w:cs="Times New Roman"/>
                <w:szCs w:val="28"/>
                <w:lang w:eastAsia="ru-RU"/>
              </w:rPr>
              <w:t>от 4 до 6 включительно</w:t>
            </w:r>
          </w:p>
        </w:tc>
        <w:tc>
          <w:tcPr>
            <w:tcW w:w="1276" w:type="dxa"/>
            <w:tcBorders>
              <w:top w:val="single" w:sz="4" w:space="0" w:color="auto"/>
              <w:left w:val="single" w:sz="4" w:space="0" w:color="auto"/>
              <w:bottom w:val="single" w:sz="4" w:space="0" w:color="auto"/>
            </w:tcBorders>
          </w:tcPr>
          <w:p w:rsidR="00F319E1" w:rsidRPr="00865316" w:rsidRDefault="00F319E1" w:rsidP="001D4153">
            <w:pPr>
              <w:widowControl w:val="0"/>
              <w:autoSpaceDE w:val="0"/>
              <w:autoSpaceDN w:val="0"/>
              <w:adjustRightInd w:val="0"/>
              <w:ind w:firstLine="0"/>
              <w:contextualSpacing/>
              <w:jc w:val="center"/>
              <w:rPr>
                <w:rFonts w:cs="Times New Roman"/>
                <w:color w:val="000000"/>
                <w:szCs w:val="28"/>
                <w:lang w:eastAsia="ru-RU"/>
              </w:rPr>
            </w:pPr>
            <w:r w:rsidRPr="00865316">
              <w:rPr>
                <w:rFonts w:cs="Times New Roman"/>
                <w:szCs w:val="28"/>
                <w:lang w:eastAsia="ru-RU"/>
              </w:rPr>
              <w:t>3</w:t>
            </w:r>
          </w:p>
        </w:tc>
      </w:tr>
      <w:tr w:rsidR="00F319E1" w:rsidRPr="00865316" w:rsidTr="001B4933">
        <w:tc>
          <w:tcPr>
            <w:tcW w:w="709" w:type="dxa"/>
            <w:vMerge/>
            <w:tcBorders>
              <w:top w:val="single" w:sz="4" w:space="0" w:color="auto"/>
              <w:bottom w:val="single" w:sz="4" w:space="0" w:color="auto"/>
              <w:right w:val="single" w:sz="4" w:space="0" w:color="auto"/>
            </w:tcBorders>
          </w:tcPr>
          <w:p w:rsidR="00F319E1" w:rsidRPr="00865316" w:rsidRDefault="00F319E1" w:rsidP="001D4153">
            <w:pPr>
              <w:widowControl w:val="0"/>
              <w:autoSpaceDE w:val="0"/>
              <w:autoSpaceDN w:val="0"/>
              <w:adjustRightInd w:val="0"/>
              <w:ind w:firstLine="0"/>
              <w:contextualSpacing/>
              <w:jc w:val="both"/>
              <w:rPr>
                <w:rFonts w:cs="Times New Roman"/>
                <w:szCs w:val="28"/>
                <w:lang w:eastAsia="ru-RU"/>
              </w:rPr>
            </w:pPr>
          </w:p>
        </w:tc>
        <w:tc>
          <w:tcPr>
            <w:tcW w:w="2693" w:type="dxa"/>
            <w:vMerge/>
            <w:tcBorders>
              <w:top w:val="single" w:sz="4" w:space="0" w:color="auto"/>
              <w:left w:val="single" w:sz="4" w:space="0" w:color="auto"/>
              <w:bottom w:val="single" w:sz="4" w:space="0" w:color="auto"/>
              <w:right w:val="single" w:sz="4" w:space="0" w:color="auto"/>
            </w:tcBorders>
          </w:tcPr>
          <w:p w:rsidR="00F319E1" w:rsidRPr="00865316" w:rsidRDefault="00F319E1" w:rsidP="001D4153">
            <w:pPr>
              <w:widowControl w:val="0"/>
              <w:autoSpaceDE w:val="0"/>
              <w:autoSpaceDN w:val="0"/>
              <w:adjustRightInd w:val="0"/>
              <w:ind w:firstLine="0"/>
              <w:contextualSpacing/>
              <w:jc w:val="both"/>
              <w:rPr>
                <w:rFonts w:cs="Times New Roman"/>
                <w:szCs w:val="28"/>
                <w:lang w:eastAsia="ru-RU"/>
              </w:rPr>
            </w:pPr>
          </w:p>
        </w:tc>
        <w:tc>
          <w:tcPr>
            <w:tcW w:w="2552" w:type="dxa"/>
            <w:vMerge/>
            <w:tcBorders>
              <w:top w:val="single" w:sz="4" w:space="0" w:color="auto"/>
              <w:left w:val="single" w:sz="4" w:space="0" w:color="auto"/>
              <w:bottom w:val="single" w:sz="4" w:space="0" w:color="auto"/>
              <w:right w:val="single" w:sz="4" w:space="0" w:color="auto"/>
            </w:tcBorders>
          </w:tcPr>
          <w:p w:rsidR="00F319E1" w:rsidRPr="00865316" w:rsidRDefault="00F319E1" w:rsidP="001D4153">
            <w:pPr>
              <w:widowControl w:val="0"/>
              <w:autoSpaceDE w:val="0"/>
              <w:autoSpaceDN w:val="0"/>
              <w:adjustRightInd w:val="0"/>
              <w:ind w:firstLine="0"/>
              <w:contextualSpacing/>
              <w:jc w:val="both"/>
              <w:rPr>
                <w:rFonts w:cs="Times New Roman"/>
                <w:szCs w:val="28"/>
                <w:lang w:eastAsia="ru-RU"/>
              </w:rPr>
            </w:pPr>
          </w:p>
        </w:tc>
        <w:tc>
          <w:tcPr>
            <w:tcW w:w="2126" w:type="dxa"/>
            <w:tcBorders>
              <w:top w:val="single" w:sz="4" w:space="0" w:color="auto"/>
              <w:left w:val="single" w:sz="4" w:space="0" w:color="auto"/>
              <w:bottom w:val="single" w:sz="4" w:space="0" w:color="auto"/>
              <w:right w:val="single" w:sz="4" w:space="0" w:color="auto"/>
            </w:tcBorders>
          </w:tcPr>
          <w:p w:rsidR="00F319E1" w:rsidRPr="00865316" w:rsidRDefault="00F319E1" w:rsidP="001D4153">
            <w:pPr>
              <w:widowControl w:val="0"/>
              <w:autoSpaceDE w:val="0"/>
              <w:autoSpaceDN w:val="0"/>
              <w:adjustRightInd w:val="0"/>
              <w:ind w:firstLine="0"/>
              <w:contextualSpacing/>
              <w:jc w:val="center"/>
              <w:rPr>
                <w:rFonts w:cs="Times New Roman"/>
                <w:color w:val="000000"/>
                <w:szCs w:val="28"/>
                <w:lang w:eastAsia="ru-RU"/>
              </w:rPr>
            </w:pPr>
            <w:r w:rsidRPr="00865316">
              <w:rPr>
                <w:rFonts w:cs="Times New Roman"/>
                <w:szCs w:val="28"/>
                <w:lang w:eastAsia="ru-RU"/>
              </w:rPr>
              <w:t>до 3 включительно</w:t>
            </w:r>
          </w:p>
        </w:tc>
        <w:tc>
          <w:tcPr>
            <w:tcW w:w="1276" w:type="dxa"/>
            <w:tcBorders>
              <w:top w:val="single" w:sz="4" w:space="0" w:color="auto"/>
              <w:left w:val="single" w:sz="4" w:space="0" w:color="auto"/>
              <w:bottom w:val="single" w:sz="4" w:space="0" w:color="auto"/>
            </w:tcBorders>
          </w:tcPr>
          <w:p w:rsidR="00F319E1" w:rsidRPr="00865316" w:rsidRDefault="00F319E1" w:rsidP="001D4153">
            <w:pPr>
              <w:widowControl w:val="0"/>
              <w:autoSpaceDE w:val="0"/>
              <w:autoSpaceDN w:val="0"/>
              <w:adjustRightInd w:val="0"/>
              <w:ind w:firstLine="0"/>
              <w:contextualSpacing/>
              <w:jc w:val="center"/>
              <w:rPr>
                <w:rFonts w:cs="Times New Roman"/>
                <w:color w:val="000000"/>
                <w:szCs w:val="28"/>
                <w:lang w:eastAsia="ru-RU"/>
              </w:rPr>
            </w:pPr>
            <w:r w:rsidRPr="00865316">
              <w:rPr>
                <w:rFonts w:cs="Times New Roman"/>
                <w:szCs w:val="28"/>
                <w:lang w:eastAsia="ru-RU"/>
              </w:rPr>
              <w:t>5</w:t>
            </w:r>
          </w:p>
        </w:tc>
      </w:tr>
      <w:tr w:rsidR="00F319E1" w:rsidRPr="00865316" w:rsidTr="001B4933">
        <w:tc>
          <w:tcPr>
            <w:tcW w:w="709" w:type="dxa"/>
            <w:vMerge w:val="restart"/>
            <w:tcBorders>
              <w:top w:val="single" w:sz="4" w:space="0" w:color="auto"/>
              <w:bottom w:val="single" w:sz="4" w:space="0" w:color="auto"/>
              <w:right w:val="single" w:sz="4" w:space="0" w:color="auto"/>
            </w:tcBorders>
          </w:tcPr>
          <w:p w:rsidR="00F319E1" w:rsidRPr="00865316" w:rsidRDefault="00F319E1" w:rsidP="001D4153">
            <w:pPr>
              <w:widowControl w:val="0"/>
              <w:autoSpaceDE w:val="0"/>
              <w:autoSpaceDN w:val="0"/>
              <w:adjustRightInd w:val="0"/>
              <w:ind w:firstLine="0"/>
              <w:contextualSpacing/>
              <w:jc w:val="center"/>
              <w:rPr>
                <w:rFonts w:cs="Times New Roman"/>
                <w:szCs w:val="28"/>
                <w:lang w:eastAsia="ru-RU"/>
              </w:rPr>
            </w:pPr>
            <w:r w:rsidRPr="00865316">
              <w:rPr>
                <w:rFonts w:cs="Times New Roman"/>
                <w:szCs w:val="28"/>
                <w:lang w:eastAsia="ru-RU"/>
              </w:rPr>
              <w:t>4.</w:t>
            </w:r>
          </w:p>
        </w:tc>
        <w:tc>
          <w:tcPr>
            <w:tcW w:w="2693" w:type="dxa"/>
            <w:vMerge w:val="restart"/>
            <w:tcBorders>
              <w:top w:val="single" w:sz="4" w:space="0" w:color="auto"/>
              <w:left w:val="single" w:sz="4" w:space="0" w:color="auto"/>
              <w:bottom w:val="single" w:sz="4" w:space="0" w:color="auto"/>
              <w:right w:val="single" w:sz="4" w:space="0" w:color="auto"/>
            </w:tcBorders>
          </w:tcPr>
          <w:p w:rsidR="00F319E1" w:rsidRPr="00865316" w:rsidRDefault="00F319E1" w:rsidP="001D4153">
            <w:pPr>
              <w:autoSpaceDE w:val="0"/>
              <w:autoSpaceDN w:val="0"/>
              <w:adjustRightInd w:val="0"/>
              <w:ind w:firstLine="0"/>
              <w:contextualSpacing/>
              <w:rPr>
                <w:rFonts w:eastAsia="Calibri" w:cs="Times New Roman"/>
                <w:color w:val="000000"/>
                <w:szCs w:val="28"/>
                <w:lang w:eastAsia="ru-RU"/>
              </w:rPr>
            </w:pPr>
            <w:r w:rsidRPr="00865316">
              <w:rPr>
                <w:rFonts w:eastAsia="Calibri" w:cs="Times New Roman"/>
                <w:szCs w:val="28"/>
              </w:rPr>
              <w:t>Размер запрашиваемого гранта, тыс. руб.</w:t>
            </w:r>
          </w:p>
        </w:tc>
        <w:tc>
          <w:tcPr>
            <w:tcW w:w="2552" w:type="dxa"/>
            <w:vMerge w:val="restart"/>
            <w:tcBorders>
              <w:top w:val="single" w:sz="4" w:space="0" w:color="auto"/>
              <w:left w:val="single" w:sz="4" w:space="0" w:color="auto"/>
              <w:bottom w:val="single" w:sz="4" w:space="0" w:color="auto"/>
              <w:right w:val="single" w:sz="4" w:space="0" w:color="auto"/>
            </w:tcBorders>
          </w:tcPr>
          <w:p w:rsidR="00F319E1" w:rsidRPr="00865316" w:rsidRDefault="00F319E1" w:rsidP="001D4153">
            <w:pPr>
              <w:autoSpaceDE w:val="0"/>
              <w:autoSpaceDN w:val="0"/>
              <w:adjustRightInd w:val="0"/>
              <w:ind w:firstLine="0"/>
              <w:contextualSpacing/>
              <w:rPr>
                <w:rFonts w:eastAsia="Calibri" w:cs="Times New Roman"/>
                <w:color w:val="000000"/>
                <w:szCs w:val="28"/>
                <w:lang w:eastAsia="ru-RU"/>
              </w:rPr>
            </w:pPr>
            <w:r w:rsidRPr="00865316">
              <w:rPr>
                <w:rFonts w:eastAsia="Calibri" w:cs="Times New Roman"/>
                <w:szCs w:val="28"/>
              </w:rPr>
              <w:t>паспорт проекта</w:t>
            </w:r>
          </w:p>
        </w:tc>
        <w:tc>
          <w:tcPr>
            <w:tcW w:w="2126" w:type="dxa"/>
            <w:tcBorders>
              <w:top w:val="single" w:sz="4" w:space="0" w:color="auto"/>
              <w:left w:val="single" w:sz="4" w:space="0" w:color="auto"/>
              <w:bottom w:val="single" w:sz="4" w:space="0" w:color="auto"/>
              <w:right w:val="single" w:sz="4" w:space="0" w:color="auto"/>
            </w:tcBorders>
          </w:tcPr>
          <w:p w:rsidR="00F319E1" w:rsidRPr="00865316" w:rsidRDefault="00F319E1" w:rsidP="001D4153">
            <w:pPr>
              <w:widowControl w:val="0"/>
              <w:autoSpaceDE w:val="0"/>
              <w:autoSpaceDN w:val="0"/>
              <w:adjustRightInd w:val="0"/>
              <w:ind w:firstLine="0"/>
              <w:contextualSpacing/>
              <w:jc w:val="center"/>
              <w:rPr>
                <w:rFonts w:cs="Times New Roman"/>
                <w:color w:val="000000"/>
                <w:szCs w:val="28"/>
                <w:lang w:eastAsia="ru-RU"/>
              </w:rPr>
            </w:pPr>
            <w:r w:rsidRPr="00865316">
              <w:rPr>
                <w:rFonts w:cs="Times New Roman"/>
                <w:szCs w:val="28"/>
                <w:lang w:eastAsia="ru-RU"/>
              </w:rPr>
              <w:t>от 1301 до 2000 включительно</w:t>
            </w:r>
          </w:p>
        </w:tc>
        <w:tc>
          <w:tcPr>
            <w:tcW w:w="1276" w:type="dxa"/>
            <w:tcBorders>
              <w:top w:val="single" w:sz="4" w:space="0" w:color="auto"/>
              <w:left w:val="single" w:sz="4" w:space="0" w:color="auto"/>
              <w:bottom w:val="single" w:sz="4" w:space="0" w:color="auto"/>
            </w:tcBorders>
          </w:tcPr>
          <w:p w:rsidR="00F319E1" w:rsidRPr="00865316" w:rsidRDefault="00F319E1" w:rsidP="001D4153">
            <w:pPr>
              <w:widowControl w:val="0"/>
              <w:autoSpaceDE w:val="0"/>
              <w:autoSpaceDN w:val="0"/>
              <w:adjustRightInd w:val="0"/>
              <w:ind w:firstLine="0"/>
              <w:contextualSpacing/>
              <w:jc w:val="center"/>
              <w:rPr>
                <w:rFonts w:cs="Times New Roman"/>
                <w:color w:val="000000"/>
                <w:szCs w:val="28"/>
                <w:lang w:eastAsia="ru-RU"/>
              </w:rPr>
            </w:pPr>
            <w:r w:rsidRPr="00865316">
              <w:rPr>
                <w:rFonts w:cs="Times New Roman"/>
                <w:szCs w:val="28"/>
                <w:lang w:eastAsia="ru-RU"/>
              </w:rPr>
              <w:t>1</w:t>
            </w:r>
          </w:p>
        </w:tc>
      </w:tr>
      <w:tr w:rsidR="00F319E1" w:rsidRPr="00865316" w:rsidTr="001B4933">
        <w:tc>
          <w:tcPr>
            <w:tcW w:w="709" w:type="dxa"/>
            <w:vMerge/>
            <w:tcBorders>
              <w:top w:val="single" w:sz="4" w:space="0" w:color="auto"/>
              <w:bottom w:val="single" w:sz="4" w:space="0" w:color="auto"/>
              <w:right w:val="single" w:sz="4" w:space="0" w:color="auto"/>
            </w:tcBorders>
          </w:tcPr>
          <w:p w:rsidR="00F319E1" w:rsidRPr="00865316" w:rsidRDefault="00F319E1" w:rsidP="001D4153">
            <w:pPr>
              <w:widowControl w:val="0"/>
              <w:autoSpaceDE w:val="0"/>
              <w:autoSpaceDN w:val="0"/>
              <w:adjustRightInd w:val="0"/>
              <w:ind w:firstLine="0"/>
              <w:contextualSpacing/>
              <w:jc w:val="both"/>
              <w:rPr>
                <w:rFonts w:cs="Times New Roman"/>
                <w:szCs w:val="28"/>
                <w:lang w:eastAsia="ru-RU"/>
              </w:rPr>
            </w:pPr>
          </w:p>
        </w:tc>
        <w:tc>
          <w:tcPr>
            <w:tcW w:w="2693" w:type="dxa"/>
            <w:vMerge/>
            <w:tcBorders>
              <w:top w:val="single" w:sz="4" w:space="0" w:color="auto"/>
              <w:left w:val="single" w:sz="4" w:space="0" w:color="auto"/>
              <w:bottom w:val="single" w:sz="4" w:space="0" w:color="auto"/>
              <w:right w:val="single" w:sz="4" w:space="0" w:color="auto"/>
            </w:tcBorders>
          </w:tcPr>
          <w:p w:rsidR="00F319E1" w:rsidRPr="00865316" w:rsidRDefault="00F319E1" w:rsidP="001D4153">
            <w:pPr>
              <w:widowControl w:val="0"/>
              <w:autoSpaceDE w:val="0"/>
              <w:autoSpaceDN w:val="0"/>
              <w:adjustRightInd w:val="0"/>
              <w:ind w:firstLine="0"/>
              <w:contextualSpacing/>
              <w:jc w:val="both"/>
              <w:rPr>
                <w:rFonts w:cs="Times New Roman"/>
                <w:szCs w:val="28"/>
                <w:lang w:eastAsia="ru-RU"/>
              </w:rPr>
            </w:pPr>
          </w:p>
        </w:tc>
        <w:tc>
          <w:tcPr>
            <w:tcW w:w="2552" w:type="dxa"/>
            <w:vMerge/>
            <w:tcBorders>
              <w:top w:val="single" w:sz="4" w:space="0" w:color="auto"/>
              <w:left w:val="single" w:sz="4" w:space="0" w:color="auto"/>
              <w:bottom w:val="single" w:sz="4" w:space="0" w:color="auto"/>
              <w:right w:val="single" w:sz="4" w:space="0" w:color="auto"/>
            </w:tcBorders>
          </w:tcPr>
          <w:p w:rsidR="00F319E1" w:rsidRPr="00865316" w:rsidRDefault="00F319E1" w:rsidP="001D4153">
            <w:pPr>
              <w:widowControl w:val="0"/>
              <w:autoSpaceDE w:val="0"/>
              <w:autoSpaceDN w:val="0"/>
              <w:adjustRightInd w:val="0"/>
              <w:ind w:firstLine="0"/>
              <w:contextualSpacing/>
              <w:jc w:val="both"/>
              <w:rPr>
                <w:rFonts w:cs="Times New Roman"/>
                <w:szCs w:val="28"/>
                <w:lang w:eastAsia="ru-RU"/>
              </w:rPr>
            </w:pPr>
          </w:p>
        </w:tc>
        <w:tc>
          <w:tcPr>
            <w:tcW w:w="2126" w:type="dxa"/>
            <w:tcBorders>
              <w:top w:val="single" w:sz="4" w:space="0" w:color="auto"/>
              <w:left w:val="single" w:sz="4" w:space="0" w:color="auto"/>
              <w:bottom w:val="single" w:sz="4" w:space="0" w:color="auto"/>
              <w:right w:val="single" w:sz="4" w:space="0" w:color="auto"/>
            </w:tcBorders>
          </w:tcPr>
          <w:p w:rsidR="00F319E1" w:rsidRPr="00865316" w:rsidRDefault="00F319E1" w:rsidP="001D4153">
            <w:pPr>
              <w:widowControl w:val="0"/>
              <w:autoSpaceDE w:val="0"/>
              <w:autoSpaceDN w:val="0"/>
              <w:adjustRightInd w:val="0"/>
              <w:ind w:firstLine="0"/>
              <w:contextualSpacing/>
              <w:jc w:val="center"/>
              <w:rPr>
                <w:rFonts w:cs="Times New Roman"/>
                <w:color w:val="000000"/>
                <w:szCs w:val="28"/>
                <w:lang w:eastAsia="ru-RU"/>
              </w:rPr>
            </w:pPr>
            <w:r w:rsidRPr="00865316">
              <w:rPr>
                <w:rFonts w:cs="Times New Roman"/>
                <w:szCs w:val="28"/>
                <w:lang w:eastAsia="ru-RU"/>
              </w:rPr>
              <w:t>от 601 до 1300 включительно</w:t>
            </w:r>
          </w:p>
        </w:tc>
        <w:tc>
          <w:tcPr>
            <w:tcW w:w="1276" w:type="dxa"/>
            <w:tcBorders>
              <w:top w:val="single" w:sz="4" w:space="0" w:color="auto"/>
              <w:left w:val="single" w:sz="4" w:space="0" w:color="auto"/>
              <w:bottom w:val="single" w:sz="4" w:space="0" w:color="auto"/>
            </w:tcBorders>
          </w:tcPr>
          <w:p w:rsidR="00F319E1" w:rsidRPr="00865316" w:rsidRDefault="00F319E1" w:rsidP="001D4153">
            <w:pPr>
              <w:widowControl w:val="0"/>
              <w:autoSpaceDE w:val="0"/>
              <w:autoSpaceDN w:val="0"/>
              <w:adjustRightInd w:val="0"/>
              <w:ind w:firstLine="0"/>
              <w:contextualSpacing/>
              <w:jc w:val="center"/>
              <w:rPr>
                <w:rFonts w:cs="Times New Roman"/>
                <w:color w:val="000000"/>
                <w:szCs w:val="28"/>
                <w:lang w:eastAsia="ru-RU"/>
              </w:rPr>
            </w:pPr>
            <w:r w:rsidRPr="00865316">
              <w:rPr>
                <w:rFonts w:cs="Times New Roman"/>
                <w:szCs w:val="28"/>
                <w:lang w:eastAsia="ru-RU"/>
              </w:rPr>
              <w:t>3</w:t>
            </w:r>
          </w:p>
        </w:tc>
      </w:tr>
      <w:tr w:rsidR="00F319E1" w:rsidRPr="00865316" w:rsidTr="001B4933">
        <w:tc>
          <w:tcPr>
            <w:tcW w:w="709" w:type="dxa"/>
            <w:vMerge/>
            <w:tcBorders>
              <w:top w:val="single" w:sz="4" w:space="0" w:color="auto"/>
              <w:bottom w:val="single" w:sz="4" w:space="0" w:color="auto"/>
              <w:right w:val="single" w:sz="4" w:space="0" w:color="auto"/>
            </w:tcBorders>
          </w:tcPr>
          <w:p w:rsidR="00F319E1" w:rsidRPr="00865316" w:rsidRDefault="00F319E1" w:rsidP="001D4153">
            <w:pPr>
              <w:widowControl w:val="0"/>
              <w:autoSpaceDE w:val="0"/>
              <w:autoSpaceDN w:val="0"/>
              <w:adjustRightInd w:val="0"/>
              <w:ind w:firstLine="0"/>
              <w:contextualSpacing/>
              <w:jc w:val="both"/>
              <w:rPr>
                <w:rFonts w:cs="Times New Roman"/>
                <w:szCs w:val="28"/>
                <w:lang w:eastAsia="ru-RU"/>
              </w:rPr>
            </w:pPr>
          </w:p>
        </w:tc>
        <w:tc>
          <w:tcPr>
            <w:tcW w:w="2693" w:type="dxa"/>
            <w:vMerge/>
            <w:tcBorders>
              <w:top w:val="single" w:sz="4" w:space="0" w:color="auto"/>
              <w:left w:val="single" w:sz="4" w:space="0" w:color="auto"/>
              <w:bottom w:val="single" w:sz="4" w:space="0" w:color="auto"/>
              <w:right w:val="single" w:sz="4" w:space="0" w:color="auto"/>
            </w:tcBorders>
          </w:tcPr>
          <w:p w:rsidR="00F319E1" w:rsidRPr="00865316" w:rsidRDefault="00F319E1" w:rsidP="001D4153">
            <w:pPr>
              <w:widowControl w:val="0"/>
              <w:autoSpaceDE w:val="0"/>
              <w:autoSpaceDN w:val="0"/>
              <w:adjustRightInd w:val="0"/>
              <w:ind w:firstLine="0"/>
              <w:contextualSpacing/>
              <w:jc w:val="both"/>
              <w:rPr>
                <w:rFonts w:cs="Times New Roman"/>
                <w:szCs w:val="28"/>
                <w:lang w:eastAsia="ru-RU"/>
              </w:rPr>
            </w:pPr>
          </w:p>
        </w:tc>
        <w:tc>
          <w:tcPr>
            <w:tcW w:w="2552" w:type="dxa"/>
            <w:vMerge/>
            <w:tcBorders>
              <w:top w:val="single" w:sz="4" w:space="0" w:color="auto"/>
              <w:left w:val="single" w:sz="4" w:space="0" w:color="auto"/>
              <w:bottom w:val="single" w:sz="4" w:space="0" w:color="auto"/>
              <w:right w:val="single" w:sz="4" w:space="0" w:color="auto"/>
            </w:tcBorders>
          </w:tcPr>
          <w:p w:rsidR="00F319E1" w:rsidRPr="00865316" w:rsidRDefault="00F319E1" w:rsidP="001D4153">
            <w:pPr>
              <w:widowControl w:val="0"/>
              <w:autoSpaceDE w:val="0"/>
              <w:autoSpaceDN w:val="0"/>
              <w:adjustRightInd w:val="0"/>
              <w:ind w:firstLine="0"/>
              <w:contextualSpacing/>
              <w:jc w:val="both"/>
              <w:rPr>
                <w:rFonts w:cs="Times New Roman"/>
                <w:szCs w:val="28"/>
                <w:lang w:eastAsia="ru-RU"/>
              </w:rPr>
            </w:pPr>
          </w:p>
        </w:tc>
        <w:tc>
          <w:tcPr>
            <w:tcW w:w="2126" w:type="dxa"/>
            <w:tcBorders>
              <w:top w:val="single" w:sz="4" w:space="0" w:color="auto"/>
              <w:left w:val="single" w:sz="4" w:space="0" w:color="auto"/>
              <w:bottom w:val="single" w:sz="4" w:space="0" w:color="auto"/>
              <w:right w:val="single" w:sz="4" w:space="0" w:color="auto"/>
            </w:tcBorders>
          </w:tcPr>
          <w:p w:rsidR="00F319E1" w:rsidRPr="00865316" w:rsidRDefault="00F319E1" w:rsidP="001D4153">
            <w:pPr>
              <w:widowControl w:val="0"/>
              <w:autoSpaceDE w:val="0"/>
              <w:autoSpaceDN w:val="0"/>
              <w:adjustRightInd w:val="0"/>
              <w:ind w:firstLine="0"/>
              <w:contextualSpacing/>
              <w:jc w:val="center"/>
              <w:rPr>
                <w:rFonts w:cs="Times New Roman"/>
                <w:color w:val="000000"/>
                <w:szCs w:val="28"/>
                <w:lang w:eastAsia="ru-RU"/>
              </w:rPr>
            </w:pPr>
            <w:r w:rsidRPr="00865316">
              <w:rPr>
                <w:rFonts w:cs="Times New Roman"/>
                <w:szCs w:val="28"/>
                <w:lang w:eastAsia="ru-RU"/>
              </w:rPr>
              <w:t>до 600 включительно</w:t>
            </w:r>
          </w:p>
        </w:tc>
        <w:tc>
          <w:tcPr>
            <w:tcW w:w="1276" w:type="dxa"/>
            <w:tcBorders>
              <w:top w:val="single" w:sz="4" w:space="0" w:color="auto"/>
              <w:left w:val="single" w:sz="4" w:space="0" w:color="auto"/>
              <w:bottom w:val="single" w:sz="4" w:space="0" w:color="auto"/>
            </w:tcBorders>
          </w:tcPr>
          <w:p w:rsidR="00F319E1" w:rsidRPr="00865316" w:rsidRDefault="00F319E1" w:rsidP="001D4153">
            <w:pPr>
              <w:widowControl w:val="0"/>
              <w:autoSpaceDE w:val="0"/>
              <w:autoSpaceDN w:val="0"/>
              <w:adjustRightInd w:val="0"/>
              <w:ind w:firstLine="0"/>
              <w:contextualSpacing/>
              <w:jc w:val="center"/>
              <w:rPr>
                <w:rFonts w:cs="Times New Roman"/>
                <w:color w:val="000000"/>
                <w:szCs w:val="28"/>
                <w:lang w:eastAsia="ru-RU"/>
              </w:rPr>
            </w:pPr>
            <w:r w:rsidRPr="00865316">
              <w:rPr>
                <w:rFonts w:cs="Times New Roman"/>
                <w:szCs w:val="28"/>
                <w:lang w:eastAsia="ru-RU"/>
              </w:rPr>
              <w:t>5</w:t>
            </w:r>
          </w:p>
        </w:tc>
      </w:tr>
      <w:tr w:rsidR="00F319E1" w:rsidRPr="00865316" w:rsidTr="001B4933">
        <w:tc>
          <w:tcPr>
            <w:tcW w:w="709" w:type="dxa"/>
            <w:vMerge w:val="restart"/>
            <w:tcBorders>
              <w:top w:val="single" w:sz="4" w:space="0" w:color="auto"/>
              <w:bottom w:val="single" w:sz="4" w:space="0" w:color="auto"/>
              <w:right w:val="single" w:sz="4" w:space="0" w:color="auto"/>
            </w:tcBorders>
          </w:tcPr>
          <w:p w:rsidR="00F319E1" w:rsidRPr="00865316" w:rsidRDefault="00F319E1" w:rsidP="001D4153">
            <w:pPr>
              <w:widowControl w:val="0"/>
              <w:autoSpaceDE w:val="0"/>
              <w:autoSpaceDN w:val="0"/>
              <w:adjustRightInd w:val="0"/>
              <w:ind w:firstLine="0"/>
              <w:contextualSpacing/>
              <w:jc w:val="center"/>
              <w:rPr>
                <w:rFonts w:cs="Times New Roman"/>
                <w:szCs w:val="28"/>
                <w:lang w:eastAsia="ru-RU"/>
              </w:rPr>
            </w:pPr>
            <w:r w:rsidRPr="00865316">
              <w:rPr>
                <w:rFonts w:cs="Times New Roman"/>
                <w:szCs w:val="28"/>
                <w:lang w:eastAsia="ru-RU"/>
              </w:rPr>
              <w:t>5.</w:t>
            </w:r>
          </w:p>
        </w:tc>
        <w:tc>
          <w:tcPr>
            <w:tcW w:w="2693" w:type="dxa"/>
            <w:vMerge w:val="restart"/>
            <w:tcBorders>
              <w:top w:val="single" w:sz="4" w:space="0" w:color="auto"/>
              <w:left w:val="single" w:sz="4" w:space="0" w:color="auto"/>
              <w:bottom w:val="single" w:sz="4" w:space="0" w:color="auto"/>
              <w:right w:val="single" w:sz="4" w:space="0" w:color="auto"/>
            </w:tcBorders>
          </w:tcPr>
          <w:p w:rsidR="00F319E1" w:rsidRPr="00865316" w:rsidRDefault="00F319E1" w:rsidP="001D4153">
            <w:pPr>
              <w:autoSpaceDE w:val="0"/>
              <w:autoSpaceDN w:val="0"/>
              <w:adjustRightInd w:val="0"/>
              <w:ind w:firstLine="0"/>
              <w:contextualSpacing/>
              <w:rPr>
                <w:rFonts w:eastAsia="Calibri" w:cs="Times New Roman"/>
                <w:color w:val="000000"/>
                <w:szCs w:val="28"/>
                <w:lang w:eastAsia="ru-RU"/>
              </w:rPr>
            </w:pPr>
            <w:r w:rsidRPr="00865316">
              <w:rPr>
                <w:rFonts w:eastAsia="Calibri" w:cs="Times New Roman"/>
                <w:szCs w:val="28"/>
              </w:rPr>
              <w:t>Общая сумма софинансирования проекта из местного бюджета, тыс. руб.</w:t>
            </w:r>
          </w:p>
        </w:tc>
        <w:tc>
          <w:tcPr>
            <w:tcW w:w="2552" w:type="dxa"/>
            <w:vMerge w:val="restart"/>
            <w:tcBorders>
              <w:top w:val="single" w:sz="4" w:space="0" w:color="auto"/>
              <w:left w:val="single" w:sz="4" w:space="0" w:color="auto"/>
              <w:bottom w:val="single" w:sz="4" w:space="0" w:color="auto"/>
              <w:right w:val="single" w:sz="4" w:space="0" w:color="auto"/>
            </w:tcBorders>
          </w:tcPr>
          <w:p w:rsidR="00F319E1" w:rsidRPr="00865316" w:rsidRDefault="00F319E1" w:rsidP="001D4153">
            <w:pPr>
              <w:autoSpaceDE w:val="0"/>
              <w:autoSpaceDN w:val="0"/>
              <w:adjustRightInd w:val="0"/>
              <w:ind w:firstLine="0"/>
              <w:contextualSpacing/>
              <w:rPr>
                <w:rFonts w:eastAsia="Calibri" w:cs="Times New Roman"/>
                <w:color w:val="000000"/>
                <w:szCs w:val="28"/>
                <w:lang w:eastAsia="ru-RU"/>
              </w:rPr>
            </w:pPr>
            <w:r w:rsidRPr="00865316">
              <w:rPr>
                <w:rFonts w:eastAsia="Calibri" w:cs="Times New Roman"/>
                <w:szCs w:val="28"/>
              </w:rPr>
              <w:t xml:space="preserve">паспорт проекта, выписка из решения представительного органа </w:t>
            </w:r>
            <w:r w:rsidRPr="00865316">
              <w:rPr>
                <w:rFonts w:eastAsia="Calibri" w:cs="Times New Roman"/>
                <w:szCs w:val="28"/>
              </w:rPr>
              <w:lastRenderedPageBreak/>
              <w:t>муниципального образования области с указанием сведений об объеме бюджетных ассигнований в соответствующем финансовом году на исполнение расходных обязательств муниципального образования области на очередной финансовый год</w:t>
            </w:r>
          </w:p>
        </w:tc>
        <w:tc>
          <w:tcPr>
            <w:tcW w:w="2126" w:type="dxa"/>
            <w:tcBorders>
              <w:top w:val="single" w:sz="4" w:space="0" w:color="auto"/>
              <w:left w:val="single" w:sz="4" w:space="0" w:color="auto"/>
              <w:bottom w:val="single" w:sz="4" w:space="0" w:color="auto"/>
              <w:right w:val="single" w:sz="4" w:space="0" w:color="auto"/>
            </w:tcBorders>
          </w:tcPr>
          <w:p w:rsidR="00F319E1" w:rsidRPr="00865316" w:rsidRDefault="00F319E1" w:rsidP="001D4153">
            <w:pPr>
              <w:widowControl w:val="0"/>
              <w:autoSpaceDE w:val="0"/>
              <w:autoSpaceDN w:val="0"/>
              <w:adjustRightInd w:val="0"/>
              <w:ind w:firstLine="0"/>
              <w:contextualSpacing/>
              <w:jc w:val="center"/>
              <w:rPr>
                <w:rFonts w:cs="Times New Roman"/>
                <w:color w:val="000000"/>
                <w:szCs w:val="28"/>
                <w:lang w:eastAsia="ru-RU"/>
              </w:rPr>
            </w:pPr>
            <w:r w:rsidRPr="00865316">
              <w:rPr>
                <w:rFonts w:cs="Times New Roman"/>
                <w:szCs w:val="28"/>
                <w:lang w:eastAsia="ru-RU"/>
              </w:rPr>
              <w:lastRenderedPageBreak/>
              <w:t>от 10 до 30 включительно</w:t>
            </w:r>
          </w:p>
        </w:tc>
        <w:tc>
          <w:tcPr>
            <w:tcW w:w="1276" w:type="dxa"/>
            <w:tcBorders>
              <w:top w:val="single" w:sz="4" w:space="0" w:color="auto"/>
              <w:left w:val="single" w:sz="4" w:space="0" w:color="auto"/>
              <w:bottom w:val="single" w:sz="4" w:space="0" w:color="auto"/>
            </w:tcBorders>
          </w:tcPr>
          <w:p w:rsidR="00F319E1" w:rsidRPr="00865316" w:rsidRDefault="00F319E1" w:rsidP="001D4153">
            <w:pPr>
              <w:widowControl w:val="0"/>
              <w:autoSpaceDE w:val="0"/>
              <w:autoSpaceDN w:val="0"/>
              <w:adjustRightInd w:val="0"/>
              <w:ind w:firstLine="0"/>
              <w:contextualSpacing/>
              <w:jc w:val="center"/>
              <w:rPr>
                <w:rFonts w:cs="Times New Roman"/>
                <w:color w:val="000000"/>
                <w:szCs w:val="28"/>
                <w:lang w:eastAsia="ru-RU"/>
              </w:rPr>
            </w:pPr>
            <w:r w:rsidRPr="00865316">
              <w:rPr>
                <w:rFonts w:cs="Times New Roman"/>
                <w:szCs w:val="28"/>
                <w:lang w:eastAsia="ru-RU"/>
              </w:rPr>
              <w:t>1</w:t>
            </w:r>
          </w:p>
        </w:tc>
      </w:tr>
      <w:tr w:rsidR="00F319E1" w:rsidRPr="00865316" w:rsidTr="001B4933">
        <w:tc>
          <w:tcPr>
            <w:tcW w:w="709" w:type="dxa"/>
            <w:vMerge/>
            <w:tcBorders>
              <w:top w:val="single" w:sz="4" w:space="0" w:color="auto"/>
              <w:bottom w:val="single" w:sz="4" w:space="0" w:color="auto"/>
              <w:right w:val="single" w:sz="4" w:space="0" w:color="auto"/>
            </w:tcBorders>
          </w:tcPr>
          <w:p w:rsidR="00F319E1" w:rsidRPr="00865316" w:rsidRDefault="00F319E1" w:rsidP="001D4153">
            <w:pPr>
              <w:widowControl w:val="0"/>
              <w:autoSpaceDE w:val="0"/>
              <w:autoSpaceDN w:val="0"/>
              <w:adjustRightInd w:val="0"/>
              <w:ind w:firstLine="0"/>
              <w:contextualSpacing/>
              <w:jc w:val="both"/>
              <w:rPr>
                <w:rFonts w:cs="Times New Roman"/>
                <w:szCs w:val="28"/>
                <w:lang w:eastAsia="ru-RU"/>
              </w:rPr>
            </w:pPr>
          </w:p>
        </w:tc>
        <w:tc>
          <w:tcPr>
            <w:tcW w:w="2693" w:type="dxa"/>
            <w:vMerge/>
            <w:tcBorders>
              <w:top w:val="single" w:sz="4" w:space="0" w:color="auto"/>
              <w:left w:val="single" w:sz="4" w:space="0" w:color="auto"/>
              <w:bottom w:val="single" w:sz="4" w:space="0" w:color="auto"/>
              <w:right w:val="single" w:sz="4" w:space="0" w:color="auto"/>
            </w:tcBorders>
          </w:tcPr>
          <w:p w:rsidR="00F319E1" w:rsidRPr="00865316" w:rsidRDefault="00F319E1" w:rsidP="001D4153">
            <w:pPr>
              <w:widowControl w:val="0"/>
              <w:autoSpaceDE w:val="0"/>
              <w:autoSpaceDN w:val="0"/>
              <w:adjustRightInd w:val="0"/>
              <w:ind w:firstLine="0"/>
              <w:contextualSpacing/>
              <w:jc w:val="both"/>
              <w:rPr>
                <w:rFonts w:cs="Times New Roman"/>
                <w:szCs w:val="28"/>
                <w:lang w:eastAsia="ru-RU"/>
              </w:rPr>
            </w:pPr>
          </w:p>
        </w:tc>
        <w:tc>
          <w:tcPr>
            <w:tcW w:w="2552" w:type="dxa"/>
            <w:vMerge/>
            <w:tcBorders>
              <w:top w:val="single" w:sz="4" w:space="0" w:color="auto"/>
              <w:left w:val="single" w:sz="4" w:space="0" w:color="auto"/>
              <w:bottom w:val="single" w:sz="4" w:space="0" w:color="auto"/>
              <w:right w:val="single" w:sz="4" w:space="0" w:color="auto"/>
            </w:tcBorders>
          </w:tcPr>
          <w:p w:rsidR="00F319E1" w:rsidRPr="00865316" w:rsidRDefault="00F319E1" w:rsidP="001D4153">
            <w:pPr>
              <w:widowControl w:val="0"/>
              <w:autoSpaceDE w:val="0"/>
              <w:autoSpaceDN w:val="0"/>
              <w:adjustRightInd w:val="0"/>
              <w:ind w:firstLine="0"/>
              <w:contextualSpacing/>
              <w:jc w:val="both"/>
              <w:rPr>
                <w:rFonts w:cs="Times New Roman"/>
                <w:szCs w:val="28"/>
                <w:lang w:eastAsia="ru-RU"/>
              </w:rPr>
            </w:pPr>
          </w:p>
        </w:tc>
        <w:tc>
          <w:tcPr>
            <w:tcW w:w="2126" w:type="dxa"/>
            <w:tcBorders>
              <w:top w:val="single" w:sz="4" w:space="0" w:color="auto"/>
              <w:left w:val="single" w:sz="4" w:space="0" w:color="auto"/>
              <w:bottom w:val="single" w:sz="4" w:space="0" w:color="auto"/>
              <w:right w:val="single" w:sz="4" w:space="0" w:color="auto"/>
            </w:tcBorders>
          </w:tcPr>
          <w:p w:rsidR="00F319E1" w:rsidRPr="00865316" w:rsidRDefault="00F319E1" w:rsidP="001D4153">
            <w:pPr>
              <w:widowControl w:val="0"/>
              <w:autoSpaceDE w:val="0"/>
              <w:autoSpaceDN w:val="0"/>
              <w:adjustRightInd w:val="0"/>
              <w:ind w:firstLine="0"/>
              <w:contextualSpacing/>
              <w:jc w:val="center"/>
              <w:rPr>
                <w:rFonts w:cs="Times New Roman"/>
                <w:color w:val="000000"/>
                <w:szCs w:val="28"/>
                <w:lang w:eastAsia="ru-RU"/>
              </w:rPr>
            </w:pPr>
            <w:r w:rsidRPr="00865316">
              <w:rPr>
                <w:rFonts w:cs="Times New Roman"/>
                <w:szCs w:val="28"/>
                <w:lang w:eastAsia="ru-RU"/>
              </w:rPr>
              <w:t>от 31 до 50 включительно</w:t>
            </w:r>
          </w:p>
        </w:tc>
        <w:tc>
          <w:tcPr>
            <w:tcW w:w="1276" w:type="dxa"/>
            <w:tcBorders>
              <w:top w:val="single" w:sz="4" w:space="0" w:color="auto"/>
              <w:left w:val="single" w:sz="4" w:space="0" w:color="auto"/>
              <w:bottom w:val="single" w:sz="4" w:space="0" w:color="auto"/>
            </w:tcBorders>
          </w:tcPr>
          <w:p w:rsidR="00F319E1" w:rsidRPr="00865316" w:rsidRDefault="00F319E1" w:rsidP="001D4153">
            <w:pPr>
              <w:widowControl w:val="0"/>
              <w:autoSpaceDE w:val="0"/>
              <w:autoSpaceDN w:val="0"/>
              <w:adjustRightInd w:val="0"/>
              <w:ind w:firstLine="0"/>
              <w:contextualSpacing/>
              <w:jc w:val="center"/>
              <w:rPr>
                <w:rFonts w:cs="Times New Roman"/>
                <w:color w:val="000000"/>
                <w:szCs w:val="28"/>
                <w:lang w:eastAsia="ru-RU"/>
              </w:rPr>
            </w:pPr>
            <w:r w:rsidRPr="00865316">
              <w:rPr>
                <w:rFonts w:cs="Times New Roman"/>
                <w:szCs w:val="28"/>
                <w:lang w:eastAsia="ru-RU"/>
              </w:rPr>
              <w:t>3</w:t>
            </w:r>
          </w:p>
        </w:tc>
      </w:tr>
      <w:tr w:rsidR="00F319E1" w:rsidRPr="00865316" w:rsidTr="001B4933">
        <w:tc>
          <w:tcPr>
            <w:tcW w:w="709" w:type="dxa"/>
            <w:vMerge/>
            <w:tcBorders>
              <w:top w:val="single" w:sz="4" w:space="0" w:color="auto"/>
              <w:bottom w:val="single" w:sz="4" w:space="0" w:color="auto"/>
              <w:right w:val="single" w:sz="4" w:space="0" w:color="auto"/>
            </w:tcBorders>
          </w:tcPr>
          <w:p w:rsidR="00F319E1" w:rsidRPr="00865316" w:rsidRDefault="00F319E1" w:rsidP="001D4153">
            <w:pPr>
              <w:widowControl w:val="0"/>
              <w:autoSpaceDE w:val="0"/>
              <w:autoSpaceDN w:val="0"/>
              <w:adjustRightInd w:val="0"/>
              <w:ind w:firstLine="0"/>
              <w:contextualSpacing/>
              <w:jc w:val="both"/>
              <w:rPr>
                <w:rFonts w:cs="Times New Roman"/>
                <w:szCs w:val="28"/>
                <w:lang w:eastAsia="ru-RU"/>
              </w:rPr>
            </w:pPr>
          </w:p>
        </w:tc>
        <w:tc>
          <w:tcPr>
            <w:tcW w:w="2693" w:type="dxa"/>
            <w:vMerge/>
            <w:tcBorders>
              <w:top w:val="single" w:sz="4" w:space="0" w:color="auto"/>
              <w:left w:val="single" w:sz="4" w:space="0" w:color="auto"/>
              <w:bottom w:val="single" w:sz="4" w:space="0" w:color="auto"/>
              <w:right w:val="single" w:sz="4" w:space="0" w:color="auto"/>
            </w:tcBorders>
          </w:tcPr>
          <w:p w:rsidR="00F319E1" w:rsidRPr="00865316" w:rsidRDefault="00F319E1" w:rsidP="001D4153">
            <w:pPr>
              <w:widowControl w:val="0"/>
              <w:autoSpaceDE w:val="0"/>
              <w:autoSpaceDN w:val="0"/>
              <w:adjustRightInd w:val="0"/>
              <w:ind w:firstLine="0"/>
              <w:contextualSpacing/>
              <w:jc w:val="both"/>
              <w:rPr>
                <w:rFonts w:cs="Times New Roman"/>
                <w:szCs w:val="28"/>
                <w:lang w:eastAsia="ru-RU"/>
              </w:rPr>
            </w:pPr>
          </w:p>
        </w:tc>
        <w:tc>
          <w:tcPr>
            <w:tcW w:w="2552" w:type="dxa"/>
            <w:vMerge/>
            <w:tcBorders>
              <w:top w:val="single" w:sz="4" w:space="0" w:color="auto"/>
              <w:left w:val="single" w:sz="4" w:space="0" w:color="auto"/>
              <w:bottom w:val="single" w:sz="4" w:space="0" w:color="auto"/>
              <w:right w:val="single" w:sz="4" w:space="0" w:color="auto"/>
            </w:tcBorders>
          </w:tcPr>
          <w:p w:rsidR="00F319E1" w:rsidRPr="00865316" w:rsidRDefault="00F319E1" w:rsidP="001D4153">
            <w:pPr>
              <w:widowControl w:val="0"/>
              <w:autoSpaceDE w:val="0"/>
              <w:autoSpaceDN w:val="0"/>
              <w:adjustRightInd w:val="0"/>
              <w:ind w:firstLine="0"/>
              <w:contextualSpacing/>
              <w:jc w:val="both"/>
              <w:rPr>
                <w:rFonts w:cs="Times New Roman"/>
                <w:szCs w:val="28"/>
                <w:lang w:eastAsia="ru-RU"/>
              </w:rPr>
            </w:pPr>
          </w:p>
        </w:tc>
        <w:tc>
          <w:tcPr>
            <w:tcW w:w="2126" w:type="dxa"/>
            <w:tcBorders>
              <w:top w:val="single" w:sz="4" w:space="0" w:color="auto"/>
              <w:left w:val="single" w:sz="4" w:space="0" w:color="auto"/>
              <w:bottom w:val="single" w:sz="4" w:space="0" w:color="auto"/>
              <w:right w:val="single" w:sz="4" w:space="0" w:color="auto"/>
            </w:tcBorders>
          </w:tcPr>
          <w:p w:rsidR="00F319E1" w:rsidRPr="00865316" w:rsidRDefault="00F319E1" w:rsidP="001D4153">
            <w:pPr>
              <w:widowControl w:val="0"/>
              <w:autoSpaceDE w:val="0"/>
              <w:autoSpaceDN w:val="0"/>
              <w:adjustRightInd w:val="0"/>
              <w:ind w:firstLine="0"/>
              <w:contextualSpacing/>
              <w:jc w:val="center"/>
              <w:rPr>
                <w:rFonts w:cs="Times New Roman"/>
                <w:color w:val="000000"/>
                <w:szCs w:val="28"/>
                <w:lang w:eastAsia="ru-RU"/>
              </w:rPr>
            </w:pPr>
            <w:r w:rsidRPr="00865316">
              <w:rPr>
                <w:rFonts w:cs="Times New Roman"/>
                <w:szCs w:val="28"/>
                <w:lang w:eastAsia="ru-RU"/>
              </w:rPr>
              <w:t>свыше 50</w:t>
            </w:r>
          </w:p>
        </w:tc>
        <w:tc>
          <w:tcPr>
            <w:tcW w:w="1276" w:type="dxa"/>
            <w:tcBorders>
              <w:top w:val="single" w:sz="4" w:space="0" w:color="auto"/>
              <w:left w:val="single" w:sz="4" w:space="0" w:color="auto"/>
              <w:bottom w:val="single" w:sz="4" w:space="0" w:color="auto"/>
            </w:tcBorders>
          </w:tcPr>
          <w:p w:rsidR="00F319E1" w:rsidRPr="00865316" w:rsidRDefault="00F319E1" w:rsidP="001D4153">
            <w:pPr>
              <w:widowControl w:val="0"/>
              <w:autoSpaceDE w:val="0"/>
              <w:autoSpaceDN w:val="0"/>
              <w:adjustRightInd w:val="0"/>
              <w:ind w:firstLine="0"/>
              <w:contextualSpacing/>
              <w:jc w:val="center"/>
              <w:rPr>
                <w:rFonts w:cs="Times New Roman"/>
                <w:color w:val="000000"/>
                <w:szCs w:val="28"/>
                <w:lang w:eastAsia="ru-RU"/>
              </w:rPr>
            </w:pPr>
            <w:r w:rsidRPr="00865316">
              <w:rPr>
                <w:rFonts w:cs="Times New Roman"/>
                <w:szCs w:val="28"/>
                <w:lang w:eastAsia="ru-RU"/>
              </w:rPr>
              <w:t>5</w:t>
            </w:r>
          </w:p>
        </w:tc>
      </w:tr>
      <w:tr w:rsidR="00F319E1" w:rsidRPr="00865316" w:rsidTr="001B4933">
        <w:tc>
          <w:tcPr>
            <w:tcW w:w="709" w:type="dxa"/>
            <w:vMerge w:val="restart"/>
            <w:tcBorders>
              <w:top w:val="single" w:sz="4" w:space="0" w:color="auto"/>
              <w:bottom w:val="single" w:sz="4" w:space="0" w:color="auto"/>
              <w:right w:val="single" w:sz="4" w:space="0" w:color="auto"/>
            </w:tcBorders>
          </w:tcPr>
          <w:p w:rsidR="00F319E1" w:rsidRPr="00865316" w:rsidRDefault="00F319E1" w:rsidP="001D4153">
            <w:pPr>
              <w:widowControl w:val="0"/>
              <w:autoSpaceDE w:val="0"/>
              <w:autoSpaceDN w:val="0"/>
              <w:adjustRightInd w:val="0"/>
              <w:ind w:firstLine="0"/>
              <w:contextualSpacing/>
              <w:jc w:val="center"/>
              <w:rPr>
                <w:rFonts w:cs="Times New Roman"/>
                <w:szCs w:val="28"/>
                <w:lang w:eastAsia="ru-RU"/>
              </w:rPr>
            </w:pPr>
            <w:bookmarkStart w:id="33" w:name="sub_3006"/>
            <w:r w:rsidRPr="00865316">
              <w:rPr>
                <w:rFonts w:cs="Times New Roman"/>
                <w:szCs w:val="28"/>
                <w:lang w:eastAsia="ru-RU"/>
              </w:rPr>
              <w:lastRenderedPageBreak/>
              <w:t>6.</w:t>
            </w:r>
            <w:bookmarkEnd w:id="33"/>
          </w:p>
        </w:tc>
        <w:tc>
          <w:tcPr>
            <w:tcW w:w="2693" w:type="dxa"/>
            <w:vMerge w:val="restart"/>
            <w:tcBorders>
              <w:top w:val="single" w:sz="4" w:space="0" w:color="auto"/>
              <w:left w:val="single" w:sz="4" w:space="0" w:color="auto"/>
              <w:bottom w:val="single" w:sz="4" w:space="0" w:color="auto"/>
              <w:right w:val="single" w:sz="4" w:space="0" w:color="auto"/>
            </w:tcBorders>
          </w:tcPr>
          <w:p w:rsidR="00F319E1" w:rsidRPr="00865316" w:rsidRDefault="00F319E1" w:rsidP="001D4153">
            <w:pPr>
              <w:autoSpaceDE w:val="0"/>
              <w:autoSpaceDN w:val="0"/>
              <w:adjustRightInd w:val="0"/>
              <w:ind w:firstLine="0"/>
              <w:contextualSpacing/>
              <w:rPr>
                <w:rFonts w:eastAsia="Calibri" w:cs="Times New Roman"/>
                <w:color w:val="000000"/>
                <w:szCs w:val="28"/>
                <w:lang w:eastAsia="ru-RU"/>
              </w:rPr>
            </w:pPr>
            <w:r w:rsidRPr="00865316">
              <w:rPr>
                <w:rFonts w:eastAsia="Calibri" w:cs="Times New Roman"/>
                <w:szCs w:val="28"/>
              </w:rPr>
              <w:t xml:space="preserve">Уровень софинансирования проекта гражданами и (или) юридическими лицами (индивидуальными </w:t>
            </w:r>
            <w:r w:rsidRPr="00865316">
              <w:rPr>
                <w:rFonts w:eastAsia="Calibri" w:cs="Times New Roman"/>
                <w:spacing w:val="-8"/>
                <w:szCs w:val="28"/>
              </w:rPr>
              <w:t xml:space="preserve">предпринимателями), </w:t>
            </w:r>
            <w:r w:rsidRPr="00865316">
              <w:rPr>
                <w:rFonts w:eastAsia="Calibri" w:cs="Times New Roman"/>
                <w:szCs w:val="28"/>
              </w:rPr>
              <w:t>общественными, включая волонтерские, организациями в различных формах, %</w:t>
            </w:r>
          </w:p>
        </w:tc>
        <w:tc>
          <w:tcPr>
            <w:tcW w:w="2552" w:type="dxa"/>
            <w:vMerge w:val="restart"/>
            <w:tcBorders>
              <w:top w:val="single" w:sz="4" w:space="0" w:color="auto"/>
              <w:left w:val="single" w:sz="4" w:space="0" w:color="auto"/>
              <w:bottom w:val="single" w:sz="4" w:space="0" w:color="auto"/>
              <w:right w:val="single" w:sz="4" w:space="0" w:color="auto"/>
            </w:tcBorders>
          </w:tcPr>
          <w:p w:rsidR="00F319E1" w:rsidRPr="00865316" w:rsidRDefault="00F319E1" w:rsidP="001D4153">
            <w:pPr>
              <w:autoSpaceDE w:val="0"/>
              <w:autoSpaceDN w:val="0"/>
              <w:adjustRightInd w:val="0"/>
              <w:ind w:firstLine="0"/>
              <w:contextualSpacing/>
              <w:rPr>
                <w:rFonts w:eastAsia="Calibri" w:cs="Times New Roman"/>
                <w:color w:val="000000"/>
                <w:szCs w:val="28"/>
                <w:lang w:eastAsia="ru-RU"/>
              </w:rPr>
            </w:pPr>
            <w:r w:rsidRPr="00865316">
              <w:rPr>
                <w:rFonts w:eastAsia="Calibri" w:cs="Times New Roman"/>
                <w:szCs w:val="28"/>
              </w:rPr>
              <w:t xml:space="preserve">паспорт проекта, документы, подтверждающие привлечение средств из внебюджетных источников (гарантийные письма юридических лиц (индивидуальных </w:t>
            </w:r>
            <w:r w:rsidRPr="00865316">
              <w:rPr>
                <w:rFonts w:eastAsia="Calibri" w:cs="Times New Roman"/>
                <w:spacing w:val="-6"/>
                <w:szCs w:val="28"/>
              </w:rPr>
              <w:t>предпринимателей)</w:t>
            </w:r>
            <w:r w:rsidRPr="00865316">
              <w:rPr>
                <w:rFonts w:eastAsia="Calibri" w:cs="Times New Roman"/>
                <w:szCs w:val="28"/>
              </w:rPr>
              <w:t xml:space="preserve">, общественных, включая волонтерские, организаций в различных формах о наличии средств на реализацию проекта, договоры оказания услуг, договоры аренды, купли-продажи, дарения помещения, технических средств, </w:t>
            </w:r>
            <w:r w:rsidRPr="00865316">
              <w:rPr>
                <w:rFonts w:eastAsia="Calibri" w:cs="Times New Roman"/>
                <w:szCs w:val="28"/>
              </w:rPr>
              <w:lastRenderedPageBreak/>
              <w:t>материалов, оборудования)</w:t>
            </w:r>
          </w:p>
        </w:tc>
        <w:tc>
          <w:tcPr>
            <w:tcW w:w="2126" w:type="dxa"/>
            <w:tcBorders>
              <w:top w:val="single" w:sz="4" w:space="0" w:color="auto"/>
              <w:left w:val="single" w:sz="4" w:space="0" w:color="auto"/>
              <w:bottom w:val="nil"/>
              <w:right w:val="nil"/>
            </w:tcBorders>
          </w:tcPr>
          <w:p w:rsidR="00F319E1" w:rsidRPr="00865316" w:rsidRDefault="00F319E1" w:rsidP="001D4153">
            <w:pPr>
              <w:widowControl w:val="0"/>
              <w:autoSpaceDE w:val="0"/>
              <w:autoSpaceDN w:val="0"/>
              <w:adjustRightInd w:val="0"/>
              <w:ind w:firstLine="0"/>
              <w:contextualSpacing/>
              <w:jc w:val="center"/>
              <w:rPr>
                <w:rFonts w:cs="Times New Roman"/>
                <w:color w:val="000000"/>
                <w:szCs w:val="28"/>
                <w:lang w:eastAsia="ru-RU"/>
              </w:rPr>
            </w:pPr>
            <w:r w:rsidRPr="00865316">
              <w:rPr>
                <w:rFonts w:cs="Times New Roman"/>
                <w:szCs w:val="28"/>
                <w:lang w:eastAsia="ru-RU"/>
              </w:rPr>
              <w:lastRenderedPageBreak/>
              <w:t>от 0 до 10 включительно</w:t>
            </w:r>
          </w:p>
        </w:tc>
        <w:tc>
          <w:tcPr>
            <w:tcW w:w="1276" w:type="dxa"/>
            <w:tcBorders>
              <w:top w:val="single" w:sz="4" w:space="0" w:color="auto"/>
              <w:left w:val="single" w:sz="4" w:space="0" w:color="auto"/>
              <w:bottom w:val="nil"/>
            </w:tcBorders>
          </w:tcPr>
          <w:p w:rsidR="00F319E1" w:rsidRPr="00865316" w:rsidRDefault="00F319E1" w:rsidP="001D4153">
            <w:pPr>
              <w:widowControl w:val="0"/>
              <w:autoSpaceDE w:val="0"/>
              <w:autoSpaceDN w:val="0"/>
              <w:adjustRightInd w:val="0"/>
              <w:ind w:firstLine="0"/>
              <w:contextualSpacing/>
              <w:jc w:val="center"/>
              <w:rPr>
                <w:rFonts w:cs="Times New Roman"/>
                <w:color w:val="000000"/>
                <w:szCs w:val="28"/>
                <w:lang w:eastAsia="ru-RU"/>
              </w:rPr>
            </w:pPr>
            <w:r w:rsidRPr="00865316">
              <w:rPr>
                <w:rFonts w:cs="Times New Roman"/>
                <w:szCs w:val="28"/>
                <w:lang w:eastAsia="ru-RU"/>
              </w:rPr>
              <w:t>1</w:t>
            </w:r>
          </w:p>
        </w:tc>
      </w:tr>
      <w:tr w:rsidR="00F319E1" w:rsidRPr="00865316" w:rsidTr="001B4933">
        <w:tc>
          <w:tcPr>
            <w:tcW w:w="709" w:type="dxa"/>
            <w:vMerge/>
            <w:tcBorders>
              <w:top w:val="single" w:sz="4" w:space="0" w:color="auto"/>
              <w:bottom w:val="single" w:sz="4" w:space="0" w:color="auto"/>
              <w:right w:val="single" w:sz="4" w:space="0" w:color="auto"/>
            </w:tcBorders>
          </w:tcPr>
          <w:p w:rsidR="00F319E1" w:rsidRPr="00865316" w:rsidRDefault="00F319E1" w:rsidP="001D4153">
            <w:pPr>
              <w:widowControl w:val="0"/>
              <w:autoSpaceDE w:val="0"/>
              <w:autoSpaceDN w:val="0"/>
              <w:adjustRightInd w:val="0"/>
              <w:ind w:firstLine="0"/>
              <w:contextualSpacing/>
              <w:jc w:val="both"/>
              <w:rPr>
                <w:rFonts w:cs="Times New Roman"/>
                <w:szCs w:val="28"/>
                <w:lang w:eastAsia="ru-RU"/>
              </w:rPr>
            </w:pPr>
          </w:p>
        </w:tc>
        <w:tc>
          <w:tcPr>
            <w:tcW w:w="2693" w:type="dxa"/>
            <w:vMerge/>
            <w:tcBorders>
              <w:top w:val="single" w:sz="4" w:space="0" w:color="auto"/>
              <w:left w:val="single" w:sz="4" w:space="0" w:color="auto"/>
              <w:bottom w:val="single" w:sz="4" w:space="0" w:color="auto"/>
              <w:right w:val="single" w:sz="4" w:space="0" w:color="auto"/>
            </w:tcBorders>
          </w:tcPr>
          <w:p w:rsidR="00F319E1" w:rsidRPr="00865316" w:rsidRDefault="00F319E1" w:rsidP="001D4153">
            <w:pPr>
              <w:widowControl w:val="0"/>
              <w:autoSpaceDE w:val="0"/>
              <w:autoSpaceDN w:val="0"/>
              <w:adjustRightInd w:val="0"/>
              <w:ind w:firstLine="0"/>
              <w:contextualSpacing/>
              <w:jc w:val="both"/>
              <w:rPr>
                <w:rFonts w:cs="Times New Roman"/>
                <w:szCs w:val="28"/>
                <w:lang w:eastAsia="ru-RU"/>
              </w:rPr>
            </w:pPr>
          </w:p>
        </w:tc>
        <w:tc>
          <w:tcPr>
            <w:tcW w:w="2552" w:type="dxa"/>
            <w:vMerge/>
            <w:tcBorders>
              <w:top w:val="single" w:sz="4" w:space="0" w:color="auto"/>
              <w:left w:val="single" w:sz="4" w:space="0" w:color="auto"/>
              <w:bottom w:val="single" w:sz="4" w:space="0" w:color="auto"/>
              <w:right w:val="single" w:sz="4" w:space="0" w:color="auto"/>
            </w:tcBorders>
          </w:tcPr>
          <w:p w:rsidR="00F319E1" w:rsidRPr="00865316" w:rsidRDefault="00F319E1" w:rsidP="001D4153">
            <w:pPr>
              <w:widowControl w:val="0"/>
              <w:autoSpaceDE w:val="0"/>
              <w:autoSpaceDN w:val="0"/>
              <w:adjustRightInd w:val="0"/>
              <w:ind w:firstLine="0"/>
              <w:contextualSpacing/>
              <w:jc w:val="both"/>
              <w:rPr>
                <w:rFonts w:cs="Times New Roman"/>
                <w:szCs w:val="28"/>
                <w:lang w:eastAsia="ru-RU"/>
              </w:rPr>
            </w:pPr>
          </w:p>
        </w:tc>
        <w:tc>
          <w:tcPr>
            <w:tcW w:w="2126" w:type="dxa"/>
            <w:tcBorders>
              <w:top w:val="single" w:sz="4" w:space="0" w:color="auto"/>
              <w:left w:val="single" w:sz="4" w:space="0" w:color="auto"/>
              <w:bottom w:val="single" w:sz="4" w:space="0" w:color="auto"/>
              <w:right w:val="single" w:sz="4" w:space="0" w:color="auto"/>
            </w:tcBorders>
          </w:tcPr>
          <w:p w:rsidR="00F319E1" w:rsidRPr="00865316" w:rsidRDefault="00F319E1" w:rsidP="001D4153">
            <w:pPr>
              <w:widowControl w:val="0"/>
              <w:autoSpaceDE w:val="0"/>
              <w:autoSpaceDN w:val="0"/>
              <w:adjustRightInd w:val="0"/>
              <w:ind w:firstLine="0"/>
              <w:contextualSpacing/>
              <w:jc w:val="center"/>
              <w:rPr>
                <w:rFonts w:cs="Times New Roman"/>
                <w:color w:val="000000"/>
                <w:szCs w:val="28"/>
                <w:lang w:eastAsia="ru-RU"/>
              </w:rPr>
            </w:pPr>
            <w:r w:rsidRPr="00865316">
              <w:rPr>
                <w:rFonts w:cs="Times New Roman"/>
                <w:szCs w:val="28"/>
                <w:lang w:eastAsia="ru-RU"/>
              </w:rPr>
              <w:t>от 11 до 30 включительно</w:t>
            </w:r>
          </w:p>
        </w:tc>
        <w:tc>
          <w:tcPr>
            <w:tcW w:w="1276" w:type="dxa"/>
            <w:tcBorders>
              <w:top w:val="single" w:sz="4" w:space="0" w:color="auto"/>
              <w:left w:val="single" w:sz="4" w:space="0" w:color="auto"/>
              <w:bottom w:val="single" w:sz="4" w:space="0" w:color="auto"/>
            </w:tcBorders>
          </w:tcPr>
          <w:p w:rsidR="00F319E1" w:rsidRPr="00865316" w:rsidRDefault="00F319E1" w:rsidP="001D4153">
            <w:pPr>
              <w:widowControl w:val="0"/>
              <w:autoSpaceDE w:val="0"/>
              <w:autoSpaceDN w:val="0"/>
              <w:adjustRightInd w:val="0"/>
              <w:ind w:firstLine="0"/>
              <w:contextualSpacing/>
              <w:jc w:val="center"/>
              <w:rPr>
                <w:rFonts w:cs="Times New Roman"/>
                <w:color w:val="000000"/>
                <w:szCs w:val="28"/>
                <w:lang w:eastAsia="ru-RU"/>
              </w:rPr>
            </w:pPr>
            <w:r w:rsidRPr="00865316">
              <w:rPr>
                <w:rFonts w:cs="Times New Roman"/>
                <w:szCs w:val="28"/>
                <w:lang w:eastAsia="ru-RU"/>
              </w:rPr>
              <w:t>3</w:t>
            </w:r>
          </w:p>
        </w:tc>
      </w:tr>
      <w:tr w:rsidR="00F319E1" w:rsidRPr="00865316" w:rsidTr="001B4933">
        <w:tc>
          <w:tcPr>
            <w:tcW w:w="709" w:type="dxa"/>
            <w:vMerge/>
            <w:tcBorders>
              <w:top w:val="single" w:sz="4" w:space="0" w:color="auto"/>
              <w:bottom w:val="single" w:sz="4" w:space="0" w:color="auto"/>
              <w:right w:val="single" w:sz="4" w:space="0" w:color="auto"/>
            </w:tcBorders>
          </w:tcPr>
          <w:p w:rsidR="00F319E1" w:rsidRPr="00865316" w:rsidRDefault="00F319E1" w:rsidP="001D4153">
            <w:pPr>
              <w:widowControl w:val="0"/>
              <w:autoSpaceDE w:val="0"/>
              <w:autoSpaceDN w:val="0"/>
              <w:adjustRightInd w:val="0"/>
              <w:ind w:firstLine="0"/>
              <w:contextualSpacing/>
              <w:jc w:val="both"/>
              <w:rPr>
                <w:rFonts w:cs="Times New Roman"/>
                <w:szCs w:val="28"/>
                <w:lang w:eastAsia="ru-RU"/>
              </w:rPr>
            </w:pPr>
          </w:p>
        </w:tc>
        <w:tc>
          <w:tcPr>
            <w:tcW w:w="2693" w:type="dxa"/>
            <w:vMerge/>
            <w:tcBorders>
              <w:top w:val="single" w:sz="4" w:space="0" w:color="auto"/>
              <w:left w:val="single" w:sz="4" w:space="0" w:color="auto"/>
              <w:bottom w:val="single" w:sz="4" w:space="0" w:color="auto"/>
              <w:right w:val="single" w:sz="4" w:space="0" w:color="auto"/>
            </w:tcBorders>
          </w:tcPr>
          <w:p w:rsidR="00F319E1" w:rsidRPr="00865316" w:rsidRDefault="00F319E1" w:rsidP="001D4153">
            <w:pPr>
              <w:widowControl w:val="0"/>
              <w:autoSpaceDE w:val="0"/>
              <w:autoSpaceDN w:val="0"/>
              <w:adjustRightInd w:val="0"/>
              <w:ind w:firstLine="0"/>
              <w:contextualSpacing/>
              <w:jc w:val="both"/>
              <w:rPr>
                <w:rFonts w:cs="Times New Roman"/>
                <w:szCs w:val="28"/>
                <w:lang w:eastAsia="ru-RU"/>
              </w:rPr>
            </w:pPr>
          </w:p>
        </w:tc>
        <w:tc>
          <w:tcPr>
            <w:tcW w:w="2552" w:type="dxa"/>
            <w:vMerge/>
            <w:tcBorders>
              <w:top w:val="single" w:sz="4" w:space="0" w:color="auto"/>
              <w:left w:val="single" w:sz="4" w:space="0" w:color="auto"/>
              <w:bottom w:val="single" w:sz="4" w:space="0" w:color="auto"/>
              <w:right w:val="single" w:sz="4" w:space="0" w:color="auto"/>
            </w:tcBorders>
          </w:tcPr>
          <w:p w:rsidR="00F319E1" w:rsidRPr="00865316" w:rsidRDefault="00F319E1" w:rsidP="001D4153">
            <w:pPr>
              <w:widowControl w:val="0"/>
              <w:autoSpaceDE w:val="0"/>
              <w:autoSpaceDN w:val="0"/>
              <w:adjustRightInd w:val="0"/>
              <w:ind w:firstLine="0"/>
              <w:contextualSpacing/>
              <w:jc w:val="both"/>
              <w:rPr>
                <w:rFonts w:cs="Times New Roman"/>
                <w:szCs w:val="28"/>
                <w:lang w:eastAsia="ru-RU"/>
              </w:rPr>
            </w:pPr>
          </w:p>
        </w:tc>
        <w:tc>
          <w:tcPr>
            <w:tcW w:w="2126" w:type="dxa"/>
            <w:tcBorders>
              <w:top w:val="single" w:sz="4" w:space="0" w:color="auto"/>
              <w:left w:val="single" w:sz="4" w:space="0" w:color="auto"/>
              <w:bottom w:val="single" w:sz="4" w:space="0" w:color="auto"/>
              <w:right w:val="single" w:sz="4" w:space="0" w:color="auto"/>
            </w:tcBorders>
          </w:tcPr>
          <w:p w:rsidR="00F319E1" w:rsidRPr="00865316" w:rsidRDefault="00F319E1" w:rsidP="001D4153">
            <w:pPr>
              <w:widowControl w:val="0"/>
              <w:autoSpaceDE w:val="0"/>
              <w:autoSpaceDN w:val="0"/>
              <w:adjustRightInd w:val="0"/>
              <w:ind w:firstLine="0"/>
              <w:contextualSpacing/>
              <w:jc w:val="center"/>
              <w:rPr>
                <w:rFonts w:cs="Times New Roman"/>
                <w:color w:val="000000"/>
                <w:szCs w:val="28"/>
                <w:lang w:eastAsia="ru-RU"/>
              </w:rPr>
            </w:pPr>
            <w:r w:rsidRPr="00865316">
              <w:rPr>
                <w:rFonts w:cs="Times New Roman"/>
                <w:szCs w:val="28"/>
                <w:lang w:eastAsia="ru-RU"/>
              </w:rPr>
              <w:t>свыше 30</w:t>
            </w:r>
          </w:p>
        </w:tc>
        <w:tc>
          <w:tcPr>
            <w:tcW w:w="1276" w:type="dxa"/>
            <w:tcBorders>
              <w:top w:val="single" w:sz="4" w:space="0" w:color="auto"/>
              <w:left w:val="single" w:sz="4" w:space="0" w:color="auto"/>
              <w:bottom w:val="single" w:sz="4" w:space="0" w:color="auto"/>
            </w:tcBorders>
          </w:tcPr>
          <w:p w:rsidR="00F319E1" w:rsidRPr="00865316" w:rsidRDefault="00F319E1" w:rsidP="001D4153">
            <w:pPr>
              <w:widowControl w:val="0"/>
              <w:autoSpaceDE w:val="0"/>
              <w:autoSpaceDN w:val="0"/>
              <w:adjustRightInd w:val="0"/>
              <w:ind w:firstLine="0"/>
              <w:contextualSpacing/>
              <w:jc w:val="center"/>
              <w:rPr>
                <w:rFonts w:cs="Times New Roman"/>
                <w:color w:val="000000"/>
                <w:szCs w:val="28"/>
                <w:lang w:eastAsia="ru-RU"/>
              </w:rPr>
            </w:pPr>
            <w:r w:rsidRPr="00865316">
              <w:rPr>
                <w:rFonts w:cs="Times New Roman"/>
                <w:szCs w:val="28"/>
                <w:lang w:eastAsia="ru-RU"/>
              </w:rPr>
              <w:t>5</w:t>
            </w:r>
          </w:p>
        </w:tc>
      </w:tr>
      <w:tr w:rsidR="00F319E1" w:rsidRPr="00865316" w:rsidTr="001B4933">
        <w:tc>
          <w:tcPr>
            <w:tcW w:w="709" w:type="dxa"/>
            <w:vMerge w:val="restart"/>
            <w:tcBorders>
              <w:top w:val="single" w:sz="4" w:space="0" w:color="auto"/>
              <w:bottom w:val="single" w:sz="4" w:space="0" w:color="auto"/>
              <w:right w:val="single" w:sz="4" w:space="0" w:color="auto"/>
            </w:tcBorders>
          </w:tcPr>
          <w:p w:rsidR="00F319E1" w:rsidRPr="00865316" w:rsidRDefault="00F319E1" w:rsidP="001D4153">
            <w:pPr>
              <w:widowControl w:val="0"/>
              <w:autoSpaceDE w:val="0"/>
              <w:autoSpaceDN w:val="0"/>
              <w:adjustRightInd w:val="0"/>
              <w:ind w:firstLine="0"/>
              <w:contextualSpacing/>
              <w:jc w:val="center"/>
              <w:rPr>
                <w:rFonts w:cs="Times New Roman"/>
                <w:szCs w:val="28"/>
                <w:lang w:eastAsia="ru-RU"/>
              </w:rPr>
            </w:pPr>
            <w:r w:rsidRPr="00865316">
              <w:rPr>
                <w:rFonts w:cs="Times New Roman"/>
                <w:szCs w:val="28"/>
                <w:lang w:eastAsia="ru-RU"/>
              </w:rPr>
              <w:lastRenderedPageBreak/>
              <w:t>7.</w:t>
            </w:r>
          </w:p>
        </w:tc>
        <w:tc>
          <w:tcPr>
            <w:tcW w:w="2693" w:type="dxa"/>
            <w:vMerge w:val="restart"/>
            <w:tcBorders>
              <w:top w:val="single" w:sz="4" w:space="0" w:color="auto"/>
              <w:left w:val="single" w:sz="4" w:space="0" w:color="auto"/>
              <w:bottom w:val="single" w:sz="4" w:space="0" w:color="auto"/>
              <w:right w:val="single" w:sz="4" w:space="0" w:color="auto"/>
            </w:tcBorders>
          </w:tcPr>
          <w:p w:rsidR="00F319E1" w:rsidRPr="00865316" w:rsidRDefault="00F319E1" w:rsidP="001D4153">
            <w:pPr>
              <w:autoSpaceDE w:val="0"/>
              <w:autoSpaceDN w:val="0"/>
              <w:adjustRightInd w:val="0"/>
              <w:ind w:firstLine="0"/>
              <w:contextualSpacing/>
              <w:rPr>
                <w:rFonts w:eastAsia="Calibri" w:cs="Times New Roman"/>
                <w:color w:val="000000"/>
                <w:szCs w:val="28"/>
                <w:lang w:eastAsia="ru-RU"/>
              </w:rPr>
            </w:pPr>
            <w:r w:rsidRPr="00865316">
              <w:rPr>
                <w:rFonts w:eastAsia="Calibri" w:cs="Times New Roman"/>
                <w:szCs w:val="28"/>
              </w:rPr>
              <w:t>Доля населения сельского поселения, участвующего в реализации проекта, в общей численности населения, проживающего в сельском поселении, %</w:t>
            </w:r>
          </w:p>
        </w:tc>
        <w:tc>
          <w:tcPr>
            <w:tcW w:w="2552" w:type="dxa"/>
            <w:vMerge w:val="restart"/>
            <w:tcBorders>
              <w:top w:val="single" w:sz="4" w:space="0" w:color="auto"/>
              <w:left w:val="single" w:sz="4" w:space="0" w:color="auto"/>
              <w:bottom w:val="single" w:sz="4" w:space="0" w:color="auto"/>
              <w:right w:val="single" w:sz="4" w:space="0" w:color="auto"/>
            </w:tcBorders>
          </w:tcPr>
          <w:p w:rsidR="00F319E1" w:rsidRPr="00865316" w:rsidRDefault="00F319E1" w:rsidP="001D4153">
            <w:pPr>
              <w:autoSpaceDE w:val="0"/>
              <w:autoSpaceDN w:val="0"/>
              <w:adjustRightInd w:val="0"/>
              <w:ind w:firstLine="0"/>
              <w:contextualSpacing/>
              <w:rPr>
                <w:rFonts w:eastAsia="Calibri" w:cs="Times New Roman"/>
                <w:color w:val="000000"/>
                <w:szCs w:val="28"/>
                <w:lang w:eastAsia="ru-RU"/>
              </w:rPr>
            </w:pPr>
            <w:r w:rsidRPr="00865316">
              <w:rPr>
                <w:rFonts w:eastAsia="Calibri" w:cs="Times New Roman"/>
                <w:szCs w:val="28"/>
              </w:rPr>
              <w:t>паспорт проекта (общая численность населения, проживающего в сельском поселении, определяется на основании сведений территориального органа Федеральной службы государственной статистики)</w:t>
            </w:r>
          </w:p>
        </w:tc>
        <w:tc>
          <w:tcPr>
            <w:tcW w:w="2126" w:type="dxa"/>
            <w:tcBorders>
              <w:top w:val="single" w:sz="4" w:space="0" w:color="auto"/>
              <w:left w:val="single" w:sz="4" w:space="0" w:color="auto"/>
              <w:bottom w:val="single" w:sz="4" w:space="0" w:color="auto"/>
              <w:right w:val="single" w:sz="4" w:space="0" w:color="auto"/>
            </w:tcBorders>
          </w:tcPr>
          <w:p w:rsidR="00F319E1" w:rsidRPr="00865316" w:rsidRDefault="00F319E1" w:rsidP="001D4153">
            <w:pPr>
              <w:widowControl w:val="0"/>
              <w:autoSpaceDE w:val="0"/>
              <w:autoSpaceDN w:val="0"/>
              <w:adjustRightInd w:val="0"/>
              <w:ind w:firstLine="0"/>
              <w:contextualSpacing/>
              <w:jc w:val="center"/>
              <w:rPr>
                <w:rFonts w:cs="Times New Roman"/>
                <w:color w:val="000000"/>
                <w:szCs w:val="28"/>
                <w:lang w:eastAsia="ru-RU"/>
              </w:rPr>
            </w:pPr>
            <w:r w:rsidRPr="00865316">
              <w:rPr>
                <w:rFonts w:cs="Times New Roman"/>
                <w:szCs w:val="28"/>
                <w:lang w:eastAsia="ru-RU"/>
              </w:rPr>
              <w:t>от 0 до 10 включительно</w:t>
            </w:r>
          </w:p>
        </w:tc>
        <w:tc>
          <w:tcPr>
            <w:tcW w:w="1276" w:type="dxa"/>
            <w:tcBorders>
              <w:top w:val="single" w:sz="4" w:space="0" w:color="auto"/>
              <w:left w:val="single" w:sz="4" w:space="0" w:color="auto"/>
              <w:bottom w:val="single" w:sz="4" w:space="0" w:color="auto"/>
            </w:tcBorders>
          </w:tcPr>
          <w:p w:rsidR="00F319E1" w:rsidRPr="00865316" w:rsidRDefault="00F319E1" w:rsidP="001D4153">
            <w:pPr>
              <w:widowControl w:val="0"/>
              <w:autoSpaceDE w:val="0"/>
              <w:autoSpaceDN w:val="0"/>
              <w:adjustRightInd w:val="0"/>
              <w:ind w:firstLine="0"/>
              <w:contextualSpacing/>
              <w:jc w:val="center"/>
              <w:rPr>
                <w:rFonts w:cs="Times New Roman"/>
                <w:color w:val="000000"/>
                <w:szCs w:val="28"/>
                <w:lang w:eastAsia="ru-RU"/>
              </w:rPr>
            </w:pPr>
            <w:r w:rsidRPr="00865316">
              <w:rPr>
                <w:rFonts w:cs="Times New Roman"/>
                <w:szCs w:val="28"/>
                <w:lang w:eastAsia="ru-RU"/>
              </w:rPr>
              <w:t>1</w:t>
            </w:r>
          </w:p>
        </w:tc>
      </w:tr>
      <w:tr w:rsidR="00F319E1" w:rsidRPr="00865316" w:rsidTr="001B4933">
        <w:tc>
          <w:tcPr>
            <w:tcW w:w="709" w:type="dxa"/>
            <w:vMerge/>
            <w:tcBorders>
              <w:top w:val="single" w:sz="4" w:space="0" w:color="auto"/>
              <w:bottom w:val="single" w:sz="4" w:space="0" w:color="auto"/>
              <w:right w:val="single" w:sz="4" w:space="0" w:color="auto"/>
            </w:tcBorders>
          </w:tcPr>
          <w:p w:rsidR="00F319E1" w:rsidRPr="00865316" w:rsidRDefault="00F319E1" w:rsidP="001D4153">
            <w:pPr>
              <w:widowControl w:val="0"/>
              <w:autoSpaceDE w:val="0"/>
              <w:autoSpaceDN w:val="0"/>
              <w:adjustRightInd w:val="0"/>
              <w:ind w:firstLine="0"/>
              <w:contextualSpacing/>
              <w:jc w:val="both"/>
              <w:rPr>
                <w:rFonts w:cs="Times New Roman"/>
                <w:szCs w:val="28"/>
                <w:lang w:eastAsia="ru-RU"/>
              </w:rPr>
            </w:pPr>
          </w:p>
        </w:tc>
        <w:tc>
          <w:tcPr>
            <w:tcW w:w="2693" w:type="dxa"/>
            <w:vMerge/>
            <w:tcBorders>
              <w:top w:val="single" w:sz="4" w:space="0" w:color="auto"/>
              <w:left w:val="single" w:sz="4" w:space="0" w:color="auto"/>
              <w:bottom w:val="single" w:sz="4" w:space="0" w:color="auto"/>
              <w:right w:val="single" w:sz="4" w:space="0" w:color="auto"/>
            </w:tcBorders>
          </w:tcPr>
          <w:p w:rsidR="00F319E1" w:rsidRPr="00865316" w:rsidRDefault="00F319E1" w:rsidP="001D4153">
            <w:pPr>
              <w:widowControl w:val="0"/>
              <w:autoSpaceDE w:val="0"/>
              <w:autoSpaceDN w:val="0"/>
              <w:adjustRightInd w:val="0"/>
              <w:ind w:firstLine="0"/>
              <w:contextualSpacing/>
              <w:jc w:val="both"/>
              <w:rPr>
                <w:rFonts w:cs="Times New Roman"/>
                <w:szCs w:val="28"/>
                <w:lang w:eastAsia="ru-RU"/>
              </w:rPr>
            </w:pPr>
          </w:p>
        </w:tc>
        <w:tc>
          <w:tcPr>
            <w:tcW w:w="2552" w:type="dxa"/>
            <w:vMerge/>
            <w:tcBorders>
              <w:top w:val="single" w:sz="4" w:space="0" w:color="auto"/>
              <w:left w:val="single" w:sz="4" w:space="0" w:color="auto"/>
              <w:bottom w:val="single" w:sz="4" w:space="0" w:color="auto"/>
              <w:right w:val="single" w:sz="4" w:space="0" w:color="auto"/>
            </w:tcBorders>
          </w:tcPr>
          <w:p w:rsidR="00F319E1" w:rsidRPr="00865316" w:rsidRDefault="00F319E1" w:rsidP="001D4153">
            <w:pPr>
              <w:widowControl w:val="0"/>
              <w:autoSpaceDE w:val="0"/>
              <w:autoSpaceDN w:val="0"/>
              <w:adjustRightInd w:val="0"/>
              <w:ind w:firstLine="0"/>
              <w:contextualSpacing/>
              <w:jc w:val="both"/>
              <w:rPr>
                <w:rFonts w:cs="Times New Roman"/>
                <w:szCs w:val="28"/>
                <w:lang w:eastAsia="ru-RU"/>
              </w:rPr>
            </w:pPr>
          </w:p>
        </w:tc>
        <w:tc>
          <w:tcPr>
            <w:tcW w:w="2126" w:type="dxa"/>
            <w:tcBorders>
              <w:top w:val="single" w:sz="4" w:space="0" w:color="auto"/>
              <w:left w:val="single" w:sz="4" w:space="0" w:color="auto"/>
              <w:bottom w:val="single" w:sz="4" w:space="0" w:color="auto"/>
              <w:right w:val="single" w:sz="4" w:space="0" w:color="auto"/>
            </w:tcBorders>
          </w:tcPr>
          <w:p w:rsidR="00F319E1" w:rsidRPr="00865316" w:rsidRDefault="00F319E1" w:rsidP="001D4153">
            <w:pPr>
              <w:widowControl w:val="0"/>
              <w:autoSpaceDE w:val="0"/>
              <w:autoSpaceDN w:val="0"/>
              <w:adjustRightInd w:val="0"/>
              <w:ind w:firstLine="0"/>
              <w:contextualSpacing/>
              <w:jc w:val="center"/>
              <w:rPr>
                <w:rFonts w:cs="Times New Roman"/>
                <w:color w:val="000000"/>
                <w:szCs w:val="28"/>
                <w:lang w:eastAsia="ru-RU"/>
              </w:rPr>
            </w:pPr>
            <w:r w:rsidRPr="00865316">
              <w:rPr>
                <w:rFonts w:cs="Times New Roman"/>
                <w:szCs w:val="28"/>
                <w:lang w:eastAsia="ru-RU"/>
              </w:rPr>
              <w:t>от 11 до 30 включительно</w:t>
            </w:r>
          </w:p>
        </w:tc>
        <w:tc>
          <w:tcPr>
            <w:tcW w:w="1276" w:type="dxa"/>
            <w:tcBorders>
              <w:top w:val="single" w:sz="4" w:space="0" w:color="auto"/>
              <w:left w:val="single" w:sz="4" w:space="0" w:color="auto"/>
              <w:bottom w:val="single" w:sz="4" w:space="0" w:color="auto"/>
            </w:tcBorders>
          </w:tcPr>
          <w:p w:rsidR="00F319E1" w:rsidRPr="00865316" w:rsidRDefault="00F319E1" w:rsidP="001D4153">
            <w:pPr>
              <w:widowControl w:val="0"/>
              <w:autoSpaceDE w:val="0"/>
              <w:autoSpaceDN w:val="0"/>
              <w:adjustRightInd w:val="0"/>
              <w:ind w:firstLine="0"/>
              <w:contextualSpacing/>
              <w:jc w:val="center"/>
              <w:rPr>
                <w:rFonts w:cs="Times New Roman"/>
                <w:color w:val="000000"/>
                <w:szCs w:val="28"/>
                <w:lang w:eastAsia="ru-RU"/>
              </w:rPr>
            </w:pPr>
            <w:r w:rsidRPr="00865316">
              <w:rPr>
                <w:rFonts w:cs="Times New Roman"/>
                <w:szCs w:val="28"/>
                <w:lang w:eastAsia="ru-RU"/>
              </w:rPr>
              <w:t>3</w:t>
            </w:r>
          </w:p>
        </w:tc>
      </w:tr>
      <w:tr w:rsidR="00F319E1" w:rsidRPr="00865316" w:rsidTr="001B4933">
        <w:tc>
          <w:tcPr>
            <w:tcW w:w="709" w:type="dxa"/>
            <w:vMerge/>
            <w:tcBorders>
              <w:top w:val="single" w:sz="4" w:space="0" w:color="auto"/>
              <w:bottom w:val="single" w:sz="4" w:space="0" w:color="auto"/>
              <w:right w:val="single" w:sz="4" w:space="0" w:color="auto"/>
            </w:tcBorders>
          </w:tcPr>
          <w:p w:rsidR="00F319E1" w:rsidRPr="00865316" w:rsidRDefault="00F319E1" w:rsidP="001D4153">
            <w:pPr>
              <w:widowControl w:val="0"/>
              <w:autoSpaceDE w:val="0"/>
              <w:autoSpaceDN w:val="0"/>
              <w:adjustRightInd w:val="0"/>
              <w:ind w:firstLine="0"/>
              <w:contextualSpacing/>
              <w:jc w:val="both"/>
              <w:rPr>
                <w:rFonts w:cs="Times New Roman"/>
                <w:szCs w:val="28"/>
                <w:lang w:eastAsia="ru-RU"/>
              </w:rPr>
            </w:pPr>
          </w:p>
        </w:tc>
        <w:tc>
          <w:tcPr>
            <w:tcW w:w="2693" w:type="dxa"/>
            <w:vMerge/>
            <w:tcBorders>
              <w:top w:val="single" w:sz="4" w:space="0" w:color="auto"/>
              <w:left w:val="single" w:sz="4" w:space="0" w:color="auto"/>
              <w:bottom w:val="single" w:sz="4" w:space="0" w:color="auto"/>
              <w:right w:val="single" w:sz="4" w:space="0" w:color="auto"/>
            </w:tcBorders>
          </w:tcPr>
          <w:p w:rsidR="00F319E1" w:rsidRPr="00865316" w:rsidRDefault="00F319E1" w:rsidP="001D4153">
            <w:pPr>
              <w:widowControl w:val="0"/>
              <w:autoSpaceDE w:val="0"/>
              <w:autoSpaceDN w:val="0"/>
              <w:adjustRightInd w:val="0"/>
              <w:ind w:firstLine="0"/>
              <w:contextualSpacing/>
              <w:jc w:val="both"/>
              <w:rPr>
                <w:rFonts w:cs="Times New Roman"/>
                <w:szCs w:val="28"/>
                <w:lang w:eastAsia="ru-RU"/>
              </w:rPr>
            </w:pPr>
          </w:p>
        </w:tc>
        <w:tc>
          <w:tcPr>
            <w:tcW w:w="2552" w:type="dxa"/>
            <w:vMerge/>
            <w:tcBorders>
              <w:top w:val="single" w:sz="4" w:space="0" w:color="auto"/>
              <w:left w:val="single" w:sz="4" w:space="0" w:color="auto"/>
              <w:bottom w:val="single" w:sz="4" w:space="0" w:color="auto"/>
              <w:right w:val="single" w:sz="4" w:space="0" w:color="auto"/>
            </w:tcBorders>
          </w:tcPr>
          <w:p w:rsidR="00F319E1" w:rsidRPr="00865316" w:rsidRDefault="00F319E1" w:rsidP="001D4153">
            <w:pPr>
              <w:widowControl w:val="0"/>
              <w:autoSpaceDE w:val="0"/>
              <w:autoSpaceDN w:val="0"/>
              <w:adjustRightInd w:val="0"/>
              <w:ind w:firstLine="0"/>
              <w:contextualSpacing/>
              <w:jc w:val="both"/>
              <w:rPr>
                <w:rFonts w:cs="Times New Roman"/>
                <w:szCs w:val="28"/>
                <w:lang w:eastAsia="ru-RU"/>
              </w:rPr>
            </w:pPr>
          </w:p>
        </w:tc>
        <w:tc>
          <w:tcPr>
            <w:tcW w:w="2126" w:type="dxa"/>
            <w:tcBorders>
              <w:top w:val="single" w:sz="4" w:space="0" w:color="auto"/>
              <w:left w:val="single" w:sz="4" w:space="0" w:color="auto"/>
              <w:bottom w:val="single" w:sz="4" w:space="0" w:color="auto"/>
              <w:right w:val="single" w:sz="4" w:space="0" w:color="auto"/>
            </w:tcBorders>
          </w:tcPr>
          <w:p w:rsidR="00F319E1" w:rsidRPr="00865316" w:rsidRDefault="00F319E1" w:rsidP="001D4153">
            <w:pPr>
              <w:widowControl w:val="0"/>
              <w:autoSpaceDE w:val="0"/>
              <w:autoSpaceDN w:val="0"/>
              <w:adjustRightInd w:val="0"/>
              <w:ind w:firstLine="0"/>
              <w:contextualSpacing/>
              <w:jc w:val="center"/>
              <w:rPr>
                <w:rFonts w:cs="Times New Roman"/>
                <w:color w:val="000000"/>
                <w:szCs w:val="28"/>
                <w:lang w:eastAsia="ru-RU"/>
              </w:rPr>
            </w:pPr>
            <w:r w:rsidRPr="00865316">
              <w:rPr>
                <w:rFonts w:cs="Times New Roman"/>
                <w:szCs w:val="28"/>
                <w:lang w:eastAsia="ru-RU"/>
              </w:rPr>
              <w:t>свыше 30</w:t>
            </w:r>
          </w:p>
        </w:tc>
        <w:tc>
          <w:tcPr>
            <w:tcW w:w="1276" w:type="dxa"/>
            <w:tcBorders>
              <w:top w:val="single" w:sz="4" w:space="0" w:color="auto"/>
              <w:left w:val="single" w:sz="4" w:space="0" w:color="auto"/>
              <w:bottom w:val="single" w:sz="4" w:space="0" w:color="auto"/>
            </w:tcBorders>
          </w:tcPr>
          <w:p w:rsidR="00F319E1" w:rsidRPr="00865316" w:rsidRDefault="00F319E1" w:rsidP="001D4153">
            <w:pPr>
              <w:widowControl w:val="0"/>
              <w:autoSpaceDE w:val="0"/>
              <w:autoSpaceDN w:val="0"/>
              <w:adjustRightInd w:val="0"/>
              <w:ind w:firstLine="0"/>
              <w:contextualSpacing/>
              <w:jc w:val="center"/>
              <w:rPr>
                <w:rFonts w:cs="Times New Roman"/>
                <w:color w:val="000000"/>
                <w:szCs w:val="28"/>
                <w:lang w:eastAsia="ru-RU"/>
              </w:rPr>
            </w:pPr>
            <w:r w:rsidRPr="00865316">
              <w:rPr>
                <w:rFonts w:cs="Times New Roman"/>
                <w:szCs w:val="28"/>
                <w:lang w:eastAsia="ru-RU"/>
              </w:rPr>
              <w:t>5</w:t>
            </w:r>
          </w:p>
        </w:tc>
      </w:tr>
      <w:tr w:rsidR="00F319E1" w:rsidRPr="00865316" w:rsidTr="001B4933">
        <w:tc>
          <w:tcPr>
            <w:tcW w:w="709" w:type="dxa"/>
            <w:vMerge w:val="restart"/>
            <w:tcBorders>
              <w:top w:val="single" w:sz="4" w:space="0" w:color="auto"/>
              <w:bottom w:val="single" w:sz="4" w:space="0" w:color="auto"/>
              <w:right w:val="single" w:sz="4" w:space="0" w:color="auto"/>
            </w:tcBorders>
          </w:tcPr>
          <w:p w:rsidR="00F319E1" w:rsidRPr="00865316" w:rsidRDefault="00F319E1" w:rsidP="001D4153">
            <w:pPr>
              <w:widowControl w:val="0"/>
              <w:autoSpaceDE w:val="0"/>
              <w:autoSpaceDN w:val="0"/>
              <w:adjustRightInd w:val="0"/>
              <w:ind w:firstLine="0"/>
              <w:contextualSpacing/>
              <w:jc w:val="center"/>
              <w:rPr>
                <w:rFonts w:cs="Times New Roman"/>
                <w:szCs w:val="28"/>
                <w:lang w:eastAsia="ru-RU"/>
              </w:rPr>
            </w:pPr>
            <w:r w:rsidRPr="00865316">
              <w:rPr>
                <w:rFonts w:cs="Times New Roman"/>
                <w:szCs w:val="28"/>
                <w:lang w:eastAsia="ru-RU"/>
              </w:rPr>
              <w:t>8.</w:t>
            </w:r>
          </w:p>
        </w:tc>
        <w:tc>
          <w:tcPr>
            <w:tcW w:w="2693" w:type="dxa"/>
            <w:vMerge w:val="restart"/>
            <w:tcBorders>
              <w:top w:val="single" w:sz="4" w:space="0" w:color="auto"/>
              <w:left w:val="single" w:sz="4" w:space="0" w:color="auto"/>
              <w:bottom w:val="single" w:sz="4" w:space="0" w:color="auto"/>
              <w:right w:val="single" w:sz="4" w:space="0" w:color="auto"/>
            </w:tcBorders>
          </w:tcPr>
          <w:p w:rsidR="00F319E1" w:rsidRPr="00865316" w:rsidRDefault="00F319E1" w:rsidP="001D4153">
            <w:pPr>
              <w:autoSpaceDE w:val="0"/>
              <w:autoSpaceDN w:val="0"/>
              <w:adjustRightInd w:val="0"/>
              <w:ind w:firstLine="0"/>
              <w:contextualSpacing/>
              <w:rPr>
                <w:rFonts w:eastAsia="Calibri" w:cs="Times New Roman"/>
                <w:color w:val="000000"/>
                <w:szCs w:val="28"/>
                <w:lang w:eastAsia="ru-RU"/>
              </w:rPr>
            </w:pPr>
            <w:r w:rsidRPr="00865316">
              <w:rPr>
                <w:rFonts w:eastAsia="Calibri" w:cs="Times New Roman"/>
                <w:szCs w:val="28"/>
              </w:rPr>
              <w:t>Доля лиц в возрасте до 30 лет, участвующих в реализации проекта, в общем числе лиц, участвующих в реализации проекта, %</w:t>
            </w:r>
          </w:p>
        </w:tc>
        <w:tc>
          <w:tcPr>
            <w:tcW w:w="2552" w:type="dxa"/>
            <w:vMerge w:val="restart"/>
            <w:tcBorders>
              <w:top w:val="single" w:sz="4" w:space="0" w:color="auto"/>
              <w:left w:val="single" w:sz="4" w:space="0" w:color="auto"/>
              <w:bottom w:val="single" w:sz="4" w:space="0" w:color="auto"/>
              <w:right w:val="single" w:sz="4" w:space="0" w:color="auto"/>
            </w:tcBorders>
          </w:tcPr>
          <w:p w:rsidR="00F319E1" w:rsidRPr="00865316" w:rsidRDefault="00F319E1" w:rsidP="001D4153">
            <w:pPr>
              <w:autoSpaceDE w:val="0"/>
              <w:autoSpaceDN w:val="0"/>
              <w:adjustRightInd w:val="0"/>
              <w:ind w:firstLine="0"/>
              <w:contextualSpacing/>
              <w:rPr>
                <w:rFonts w:eastAsia="Calibri" w:cs="Times New Roman"/>
                <w:color w:val="000000"/>
                <w:szCs w:val="28"/>
                <w:lang w:eastAsia="ru-RU"/>
              </w:rPr>
            </w:pPr>
            <w:r w:rsidRPr="00865316">
              <w:rPr>
                <w:rFonts w:eastAsia="Calibri" w:cs="Times New Roman"/>
                <w:szCs w:val="28"/>
              </w:rPr>
              <w:t>паспорт проекта, списки граждан – участников проекта</w:t>
            </w:r>
          </w:p>
        </w:tc>
        <w:tc>
          <w:tcPr>
            <w:tcW w:w="2126" w:type="dxa"/>
            <w:tcBorders>
              <w:top w:val="single" w:sz="4" w:space="0" w:color="auto"/>
              <w:left w:val="single" w:sz="4" w:space="0" w:color="auto"/>
              <w:bottom w:val="single" w:sz="4" w:space="0" w:color="auto"/>
              <w:right w:val="single" w:sz="4" w:space="0" w:color="auto"/>
            </w:tcBorders>
          </w:tcPr>
          <w:p w:rsidR="00F319E1" w:rsidRPr="00865316" w:rsidRDefault="00F319E1" w:rsidP="001D4153">
            <w:pPr>
              <w:widowControl w:val="0"/>
              <w:autoSpaceDE w:val="0"/>
              <w:autoSpaceDN w:val="0"/>
              <w:adjustRightInd w:val="0"/>
              <w:ind w:firstLine="0"/>
              <w:contextualSpacing/>
              <w:jc w:val="center"/>
              <w:rPr>
                <w:rFonts w:cs="Times New Roman"/>
                <w:color w:val="000000"/>
                <w:szCs w:val="28"/>
                <w:lang w:eastAsia="ru-RU"/>
              </w:rPr>
            </w:pPr>
            <w:r w:rsidRPr="00865316">
              <w:rPr>
                <w:rFonts w:cs="Times New Roman"/>
                <w:szCs w:val="28"/>
                <w:lang w:eastAsia="ru-RU"/>
              </w:rPr>
              <w:t>от 0 до 10 включительно</w:t>
            </w:r>
          </w:p>
        </w:tc>
        <w:tc>
          <w:tcPr>
            <w:tcW w:w="1276" w:type="dxa"/>
            <w:tcBorders>
              <w:top w:val="single" w:sz="4" w:space="0" w:color="auto"/>
              <w:left w:val="single" w:sz="4" w:space="0" w:color="auto"/>
              <w:bottom w:val="single" w:sz="4" w:space="0" w:color="auto"/>
            </w:tcBorders>
          </w:tcPr>
          <w:p w:rsidR="00F319E1" w:rsidRPr="00865316" w:rsidRDefault="00F319E1" w:rsidP="001D4153">
            <w:pPr>
              <w:widowControl w:val="0"/>
              <w:autoSpaceDE w:val="0"/>
              <w:autoSpaceDN w:val="0"/>
              <w:adjustRightInd w:val="0"/>
              <w:ind w:firstLine="0"/>
              <w:contextualSpacing/>
              <w:jc w:val="center"/>
              <w:rPr>
                <w:rFonts w:cs="Times New Roman"/>
                <w:color w:val="000000"/>
                <w:szCs w:val="28"/>
                <w:lang w:eastAsia="ru-RU"/>
              </w:rPr>
            </w:pPr>
            <w:r w:rsidRPr="00865316">
              <w:rPr>
                <w:rFonts w:cs="Times New Roman"/>
                <w:szCs w:val="28"/>
                <w:lang w:eastAsia="ru-RU"/>
              </w:rPr>
              <w:t>1</w:t>
            </w:r>
          </w:p>
        </w:tc>
      </w:tr>
      <w:tr w:rsidR="00F319E1" w:rsidRPr="00865316" w:rsidTr="001B4933">
        <w:tc>
          <w:tcPr>
            <w:tcW w:w="709" w:type="dxa"/>
            <w:vMerge/>
            <w:tcBorders>
              <w:top w:val="single" w:sz="4" w:space="0" w:color="auto"/>
              <w:bottom w:val="single" w:sz="4" w:space="0" w:color="auto"/>
              <w:right w:val="single" w:sz="4" w:space="0" w:color="auto"/>
            </w:tcBorders>
          </w:tcPr>
          <w:p w:rsidR="00F319E1" w:rsidRPr="00865316" w:rsidRDefault="00F319E1" w:rsidP="001D4153">
            <w:pPr>
              <w:widowControl w:val="0"/>
              <w:autoSpaceDE w:val="0"/>
              <w:autoSpaceDN w:val="0"/>
              <w:adjustRightInd w:val="0"/>
              <w:ind w:firstLine="0"/>
              <w:contextualSpacing/>
              <w:jc w:val="both"/>
              <w:rPr>
                <w:rFonts w:cs="Times New Roman"/>
                <w:szCs w:val="28"/>
                <w:lang w:eastAsia="ru-RU"/>
              </w:rPr>
            </w:pPr>
          </w:p>
        </w:tc>
        <w:tc>
          <w:tcPr>
            <w:tcW w:w="2693" w:type="dxa"/>
            <w:vMerge/>
            <w:tcBorders>
              <w:top w:val="single" w:sz="4" w:space="0" w:color="auto"/>
              <w:left w:val="single" w:sz="4" w:space="0" w:color="auto"/>
              <w:bottom w:val="single" w:sz="4" w:space="0" w:color="auto"/>
              <w:right w:val="single" w:sz="4" w:space="0" w:color="auto"/>
            </w:tcBorders>
          </w:tcPr>
          <w:p w:rsidR="00F319E1" w:rsidRPr="00865316" w:rsidRDefault="00F319E1" w:rsidP="001D4153">
            <w:pPr>
              <w:widowControl w:val="0"/>
              <w:autoSpaceDE w:val="0"/>
              <w:autoSpaceDN w:val="0"/>
              <w:adjustRightInd w:val="0"/>
              <w:ind w:firstLine="0"/>
              <w:contextualSpacing/>
              <w:jc w:val="both"/>
              <w:rPr>
                <w:rFonts w:cs="Times New Roman"/>
                <w:szCs w:val="28"/>
                <w:lang w:eastAsia="ru-RU"/>
              </w:rPr>
            </w:pPr>
          </w:p>
        </w:tc>
        <w:tc>
          <w:tcPr>
            <w:tcW w:w="2552" w:type="dxa"/>
            <w:vMerge/>
            <w:tcBorders>
              <w:top w:val="single" w:sz="4" w:space="0" w:color="auto"/>
              <w:left w:val="single" w:sz="4" w:space="0" w:color="auto"/>
              <w:bottom w:val="single" w:sz="4" w:space="0" w:color="auto"/>
              <w:right w:val="single" w:sz="4" w:space="0" w:color="auto"/>
            </w:tcBorders>
          </w:tcPr>
          <w:p w:rsidR="00F319E1" w:rsidRPr="00865316" w:rsidRDefault="00F319E1" w:rsidP="001D4153">
            <w:pPr>
              <w:widowControl w:val="0"/>
              <w:autoSpaceDE w:val="0"/>
              <w:autoSpaceDN w:val="0"/>
              <w:adjustRightInd w:val="0"/>
              <w:ind w:firstLine="0"/>
              <w:contextualSpacing/>
              <w:jc w:val="both"/>
              <w:rPr>
                <w:rFonts w:cs="Times New Roman"/>
                <w:szCs w:val="28"/>
                <w:lang w:eastAsia="ru-RU"/>
              </w:rPr>
            </w:pPr>
          </w:p>
        </w:tc>
        <w:tc>
          <w:tcPr>
            <w:tcW w:w="2126" w:type="dxa"/>
            <w:tcBorders>
              <w:top w:val="single" w:sz="4" w:space="0" w:color="auto"/>
              <w:left w:val="single" w:sz="4" w:space="0" w:color="auto"/>
              <w:bottom w:val="single" w:sz="4" w:space="0" w:color="auto"/>
              <w:right w:val="single" w:sz="4" w:space="0" w:color="auto"/>
            </w:tcBorders>
          </w:tcPr>
          <w:p w:rsidR="00F319E1" w:rsidRPr="00865316" w:rsidRDefault="00F319E1" w:rsidP="001D4153">
            <w:pPr>
              <w:widowControl w:val="0"/>
              <w:autoSpaceDE w:val="0"/>
              <w:autoSpaceDN w:val="0"/>
              <w:adjustRightInd w:val="0"/>
              <w:ind w:firstLine="0"/>
              <w:contextualSpacing/>
              <w:jc w:val="center"/>
              <w:rPr>
                <w:rFonts w:cs="Times New Roman"/>
                <w:color w:val="000000"/>
                <w:szCs w:val="28"/>
                <w:lang w:eastAsia="ru-RU"/>
              </w:rPr>
            </w:pPr>
            <w:r w:rsidRPr="00865316">
              <w:rPr>
                <w:rFonts w:cs="Times New Roman"/>
                <w:szCs w:val="28"/>
                <w:lang w:eastAsia="ru-RU"/>
              </w:rPr>
              <w:t>от 11 до 30 включительно</w:t>
            </w:r>
          </w:p>
        </w:tc>
        <w:tc>
          <w:tcPr>
            <w:tcW w:w="1276" w:type="dxa"/>
            <w:tcBorders>
              <w:top w:val="single" w:sz="4" w:space="0" w:color="auto"/>
              <w:left w:val="single" w:sz="4" w:space="0" w:color="auto"/>
              <w:bottom w:val="single" w:sz="4" w:space="0" w:color="auto"/>
            </w:tcBorders>
          </w:tcPr>
          <w:p w:rsidR="00F319E1" w:rsidRPr="00865316" w:rsidRDefault="00F319E1" w:rsidP="001D4153">
            <w:pPr>
              <w:widowControl w:val="0"/>
              <w:autoSpaceDE w:val="0"/>
              <w:autoSpaceDN w:val="0"/>
              <w:adjustRightInd w:val="0"/>
              <w:ind w:firstLine="0"/>
              <w:contextualSpacing/>
              <w:jc w:val="center"/>
              <w:rPr>
                <w:rFonts w:cs="Times New Roman"/>
                <w:color w:val="000000"/>
                <w:szCs w:val="28"/>
                <w:lang w:eastAsia="ru-RU"/>
              </w:rPr>
            </w:pPr>
            <w:r w:rsidRPr="00865316">
              <w:rPr>
                <w:rFonts w:cs="Times New Roman"/>
                <w:szCs w:val="28"/>
                <w:lang w:eastAsia="ru-RU"/>
              </w:rPr>
              <w:t>3</w:t>
            </w:r>
          </w:p>
        </w:tc>
      </w:tr>
      <w:tr w:rsidR="00F319E1" w:rsidRPr="00865316" w:rsidTr="001B4933">
        <w:tc>
          <w:tcPr>
            <w:tcW w:w="709" w:type="dxa"/>
            <w:vMerge/>
            <w:tcBorders>
              <w:top w:val="single" w:sz="4" w:space="0" w:color="auto"/>
              <w:bottom w:val="single" w:sz="4" w:space="0" w:color="auto"/>
              <w:right w:val="single" w:sz="4" w:space="0" w:color="auto"/>
            </w:tcBorders>
          </w:tcPr>
          <w:p w:rsidR="00F319E1" w:rsidRPr="00865316" w:rsidRDefault="00F319E1" w:rsidP="001D4153">
            <w:pPr>
              <w:widowControl w:val="0"/>
              <w:autoSpaceDE w:val="0"/>
              <w:autoSpaceDN w:val="0"/>
              <w:adjustRightInd w:val="0"/>
              <w:ind w:firstLine="0"/>
              <w:contextualSpacing/>
              <w:jc w:val="both"/>
              <w:rPr>
                <w:rFonts w:cs="Times New Roman"/>
                <w:szCs w:val="28"/>
                <w:lang w:eastAsia="ru-RU"/>
              </w:rPr>
            </w:pPr>
          </w:p>
        </w:tc>
        <w:tc>
          <w:tcPr>
            <w:tcW w:w="2693" w:type="dxa"/>
            <w:vMerge/>
            <w:tcBorders>
              <w:top w:val="single" w:sz="4" w:space="0" w:color="auto"/>
              <w:left w:val="single" w:sz="4" w:space="0" w:color="auto"/>
              <w:bottom w:val="single" w:sz="4" w:space="0" w:color="auto"/>
              <w:right w:val="single" w:sz="4" w:space="0" w:color="auto"/>
            </w:tcBorders>
          </w:tcPr>
          <w:p w:rsidR="00F319E1" w:rsidRPr="00865316" w:rsidRDefault="00F319E1" w:rsidP="001D4153">
            <w:pPr>
              <w:widowControl w:val="0"/>
              <w:autoSpaceDE w:val="0"/>
              <w:autoSpaceDN w:val="0"/>
              <w:adjustRightInd w:val="0"/>
              <w:ind w:firstLine="0"/>
              <w:contextualSpacing/>
              <w:jc w:val="both"/>
              <w:rPr>
                <w:rFonts w:cs="Times New Roman"/>
                <w:szCs w:val="28"/>
                <w:lang w:eastAsia="ru-RU"/>
              </w:rPr>
            </w:pPr>
          </w:p>
        </w:tc>
        <w:tc>
          <w:tcPr>
            <w:tcW w:w="2552" w:type="dxa"/>
            <w:vMerge/>
            <w:tcBorders>
              <w:top w:val="single" w:sz="4" w:space="0" w:color="auto"/>
              <w:left w:val="single" w:sz="4" w:space="0" w:color="auto"/>
              <w:bottom w:val="single" w:sz="4" w:space="0" w:color="auto"/>
              <w:right w:val="single" w:sz="4" w:space="0" w:color="auto"/>
            </w:tcBorders>
          </w:tcPr>
          <w:p w:rsidR="00F319E1" w:rsidRPr="00865316" w:rsidRDefault="00F319E1" w:rsidP="001D4153">
            <w:pPr>
              <w:widowControl w:val="0"/>
              <w:autoSpaceDE w:val="0"/>
              <w:autoSpaceDN w:val="0"/>
              <w:adjustRightInd w:val="0"/>
              <w:ind w:firstLine="0"/>
              <w:contextualSpacing/>
              <w:jc w:val="both"/>
              <w:rPr>
                <w:rFonts w:cs="Times New Roman"/>
                <w:szCs w:val="28"/>
                <w:lang w:eastAsia="ru-RU"/>
              </w:rPr>
            </w:pPr>
          </w:p>
        </w:tc>
        <w:tc>
          <w:tcPr>
            <w:tcW w:w="2126" w:type="dxa"/>
            <w:tcBorders>
              <w:top w:val="single" w:sz="4" w:space="0" w:color="auto"/>
              <w:left w:val="single" w:sz="4" w:space="0" w:color="auto"/>
              <w:bottom w:val="single" w:sz="4" w:space="0" w:color="auto"/>
              <w:right w:val="single" w:sz="4" w:space="0" w:color="auto"/>
            </w:tcBorders>
          </w:tcPr>
          <w:p w:rsidR="00F319E1" w:rsidRPr="00865316" w:rsidRDefault="00F319E1" w:rsidP="001D4153">
            <w:pPr>
              <w:widowControl w:val="0"/>
              <w:autoSpaceDE w:val="0"/>
              <w:autoSpaceDN w:val="0"/>
              <w:adjustRightInd w:val="0"/>
              <w:ind w:firstLine="0"/>
              <w:contextualSpacing/>
              <w:jc w:val="center"/>
              <w:rPr>
                <w:rFonts w:cs="Times New Roman"/>
                <w:color w:val="000000"/>
                <w:szCs w:val="28"/>
                <w:lang w:eastAsia="ru-RU"/>
              </w:rPr>
            </w:pPr>
            <w:r w:rsidRPr="00865316">
              <w:rPr>
                <w:rFonts w:cs="Times New Roman"/>
                <w:szCs w:val="28"/>
                <w:lang w:eastAsia="ru-RU"/>
              </w:rPr>
              <w:t>свыше 30</w:t>
            </w:r>
          </w:p>
        </w:tc>
        <w:tc>
          <w:tcPr>
            <w:tcW w:w="1276" w:type="dxa"/>
            <w:tcBorders>
              <w:top w:val="single" w:sz="4" w:space="0" w:color="auto"/>
              <w:left w:val="single" w:sz="4" w:space="0" w:color="auto"/>
              <w:bottom w:val="single" w:sz="4" w:space="0" w:color="auto"/>
            </w:tcBorders>
          </w:tcPr>
          <w:p w:rsidR="00F319E1" w:rsidRPr="00865316" w:rsidRDefault="00F319E1" w:rsidP="001D4153">
            <w:pPr>
              <w:widowControl w:val="0"/>
              <w:autoSpaceDE w:val="0"/>
              <w:autoSpaceDN w:val="0"/>
              <w:adjustRightInd w:val="0"/>
              <w:ind w:firstLine="0"/>
              <w:contextualSpacing/>
              <w:jc w:val="center"/>
              <w:rPr>
                <w:rFonts w:cs="Times New Roman"/>
                <w:color w:val="000000"/>
                <w:szCs w:val="28"/>
                <w:lang w:eastAsia="ru-RU"/>
              </w:rPr>
            </w:pPr>
            <w:r w:rsidRPr="00865316">
              <w:rPr>
                <w:rFonts w:cs="Times New Roman"/>
                <w:szCs w:val="28"/>
                <w:lang w:eastAsia="ru-RU"/>
              </w:rPr>
              <w:t>5</w:t>
            </w:r>
          </w:p>
        </w:tc>
      </w:tr>
      <w:tr w:rsidR="00F319E1" w:rsidRPr="00865316" w:rsidTr="001B4933">
        <w:tc>
          <w:tcPr>
            <w:tcW w:w="709" w:type="dxa"/>
            <w:tcBorders>
              <w:top w:val="single" w:sz="4" w:space="0" w:color="auto"/>
              <w:bottom w:val="single" w:sz="4" w:space="0" w:color="auto"/>
              <w:right w:val="single" w:sz="4" w:space="0" w:color="auto"/>
            </w:tcBorders>
          </w:tcPr>
          <w:p w:rsidR="00F319E1" w:rsidRPr="00865316" w:rsidRDefault="00F319E1" w:rsidP="001D4153">
            <w:pPr>
              <w:widowControl w:val="0"/>
              <w:autoSpaceDE w:val="0"/>
              <w:autoSpaceDN w:val="0"/>
              <w:adjustRightInd w:val="0"/>
              <w:ind w:firstLine="0"/>
              <w:contextualSpacing/>
              <w:jc w:val="both"/>
              <w:rPr>
                <w:rFonts w:cs="Times New Roman"/>
                <w:szCs w:val="28"/>
                <w:lang w:eastAsia="ru-RU"/>
              </w:rPr>
            </w:pPr>
          </w:p>
        </w:tc>
        <w:tc>
          <w:tcPr>
            <w:tcW w:w="2693" w:type="dxa"/>
            <w:tcBorders>
              <w:top w:val="single" w:sz="4" w:space="0" w:color="auto"/>
              <w:left w:val="single" w:sz="4" w:space="0" w:color="auto"/>
              <w:bottom w:val="single" w:sz="4" w:space="0" w:color="auto"/>
              <w:right w:val="single" w:sz="4" w:space="0" w:color="auto"/>
            </w:tcBorders>
          </w:tcPr>
          <w:p w:rsidR="00F319E1" w:rsidRPr="00865316" w:rsidRDefault="00F319E1" w:rsidP="001D4153">
            <w:pPr>
              <w:autoSpaceDE w:val="0"/>
              <w:autoSpaceDN w:val="0"/>
              <w:adjustRightInd w:val="0"/>
              <w:ind w:firstLine="0"/>
              <w:contextualSpacing/>
              <w:rPr>
                <w:rFonts w:eastAsia="Calibri" w:cs="Times New Roman"/>
                <w:color w:val="000000"/>
                <w:szCs w:val="28"/>
                <w:lang w:eastAsia="ru-RU"/>
              </w:rPr>
            </w:pPr>
            <w:r w:rsidRPr="00865316">
              <w:rPr>
                <w:rFonts w:eastAsia="Calibri" w:cs="Times New Roman"/>
                <w:szCs w:val="28"/>
              </w:rPr>
              <w:t>Максимальный балл</w:t>
            </w:r>
          </w:p>
        </w:tc>
        <w:tc>
          <w:tcPr>
            <w:tcW w:w="2552" w:type="dxa"/>
            <w:tcBorders>
              <w:top w:val="single" w:sz="4" w:space="0" w:color="auto"/>
              <w:left w:val="single" w:sz="4" w:space="0" w:color="auto"/>
              <w:bottom w:val="single" w:sz="4" w:space="0" w:color="auto"/>
              <w:right w:val="single" w:sz="4" w:space="0" w:color="auto"/>
            </w:tcBorders>
          </w:tcPr>
          <w:p w:rsidR="00F319E1" w:rsidRPr="00865316" w:rsidRDefault="00F319E1" w:rsidP="001D4153">
            <w:pPr>
              <w:widowControl w:val="0"/>
              <w:autoSpaceDE w:val="0"/>
              <w:autoSpaceDN w:val="0"/>
              <w:adjustRightInd w:val="0"/>
              <w:ind w:firstLine="0"/>
              <w:contextualSpacing/>
              <w:jc w:val="both"/>
              <w:rPr>
                <w:rFonts w:cs="Times New Roman"/>
                <w:szCs w:val="28"/>
                <w:lang w:eastAsia="ru-RU"/>
              </w:rPr>
            </w:pPr>
          </w:p>
        </w:tc>
        <w:tc>
          <w:tcPr>
            <w:tcW w:w="2126" w:type="dxa"/>
            <w:tcBorders>
              <w:top w:val="single" w:sz="4" w:space="0" w:color="auto"/>
              <w:left w:val="single" w:sz="4" w:space="0" w:color="auto"/>
              <w:bottom w:val="single" w:sz="4" w:space="0" w:color="auto"/>
              <w:right w:val="single" w:sz="4" w:space="0" w:color="auto"/>
            </w:tcBorders>
          </w:tcPr>
          <w:p w:rsidR="00F319E1" w:rsidRPr="00865316" w:rsidRDefault="00F319E1" w:rsidP="001D4153">
            <w:pPr>
              <w:widowControl w:val="0"/>
              <w:autoSpaceDE w:val="0"/>
              <w:autoSpaceDN w:val="0"/>
              <w:adjustRightInd w:val="0"/>
              <w:ind w:firstLine="0"/>
              <w:contextualSpacing/>
              <w:jc w:val="both"/>
              <w:rPr>
                <w:rFonts w:cs="Times New Roman"/>
                <w:szCs w:val="28"/>
                <w:lang w:eastAsia="ru-RU"/>
              </w:rPr>
            </w:pPr>
          </w:p>
        </w:tc>
        <w:tc>
          <w:tcPr>
            <w:tcW w:w="1276" w:type="dxa"/>
            <w:tcBorders>
              <w:top w:val="single" w:sz="4" w:space="0" w:color="auto"/>
              <w:left w:val="single" w:sz="4" w:space="0" w:color="auto"/>
              <w:bottom w:val="single" w:sz="4" w:space="0" w:color="auto"/>
            </w:tcBorders>
          </w:tcPr>
          <w:p w:rsidR="00F319E1" w:rsidRPr="00865316" w:rsidRDefault="00F319E1" w:rsidP="001D4153">
            <w:pPr>
              <w:widowControl w:val="0"/>
              <w:autoSpaceDE w:val="0"/>
              <w:autoSpaceDN w:val="0"/>
              <w:adjustRightInd w:val="0"/>
              <w:ind w:firstLine="0"/>
              <w:contextualSpacing/>
              <w:jc w:val="center"/>
              <w:rPr>
                <w:rFonts w:cs="Times New Roman"/>
                <w:color w:val="000000"/>
                <w:szCs w:val="28"/>
                <w:lang w:eastAsia="ru-RU"/>
              </w:rPr>
            </w:pPr>
            <w:r w:rsidRPr="00865316">
              <w:rPr>
                <w:rFonts w:cs="Times New Roman"/>
                <w:szCs w:val="28"/>
                <w:lang w:eastAsia="ru-RU"/>
              </w:rPr>
              <w:t>40</w:t>
            </w:r>
          </w:p>
        </w:tc>
      </w:tr>
    </w:tbl>
    <w:p w:rsidR="00F319E1" w:rsidRPr="00865316" w:rsidRDefault="00F319E1" w:rsidP="001D4153">
      <w:pPr>
        <w:contextualSpacing/>
      </w:pPr>
    </w:p>
    <w:p w:rsidR="00F319E1" w:rsidRPr="00865316" w:rsidRDefault="00F319E1" w:rsidP="001D4153">
      <w:pPr>
        <w:contextualSpacing/>
        <w:jc w:val="right"/>
        <w:rPr>
          <w:rFonts w:ascii="Arial" w:hAnsi="Arial" w:cs="Arial"/>
          <w:b/>
          <w:color w:val="000080"/>
        </w:rPr>
        <w:sectPr w:rsidR="00F319E1" w:rsidRPr="00865316" w:rsidSect="00865316">
          <w:pgSz w:w="11906" w:h="16838"/>
          <w:pgMar w:top="1134" w:right="567" w:bottom="1134" w:left="1985" w:header="709" w:footer="0" w:gutter="0"/>
          <w:cols w:space="708"/>
          <w:titlePg/>
          <w:docGrid w:linePitch="381"/>
        </w:sectPr>
      </w:pPr>
      <w:bookmarkStart w:id="34" w:name="sub_13400"/>
    </w:p>
    <w:p w:rsidR="00F319E1" w:rsidRPr="00865316" w:rsidRDefault="00F319E1" w:rsidP="001D4153">
      <w:pPr>
        <w:ind w:left="4253" w:firstLine="0"/>
        <w:contextualSpacing/>
        <w:rPr>
          <w:rFonts w:cs="Times New Roman"/>
        </w:rPr>
      </w:pPr>
      <w:r w:rsidRPr="00865316">
        <w:rPr>
          <w:rFonts w:cs="Times New Roman"/>
        </w:rPr>
        <w:lastRenderedPageBreak/>
        <w:t>Приложение 4</w:t>
      </w:r>
      <w:r w:rsidRPr="00865316">
        <w:rPr>
          <w:rFonts w:cs="Times New Roman"/>
        </w:rPr>
        <w:br/>
        <w:t xml:space="preserve">к </w:t>
      </w:r>
      <w:hyperlink w:anchor="sub_1300" w:history="1">
        <w:r w:rsidRPr="00865316">
          <w:rPr>
            <w:rFonts w:cs="Times New Roman"/>
          </w:rPr>
          <w:t>Порядку</w:t>
        </w:r>
      </w:hyperlink>
      <w:r w:rsidRPr="00865316">
        <w:rPr>
          <w:rFonts w:cs="Times New Roman"/>
        </w:rPr>
        <w:t xml:space="preserve"> предоставления субсидий из  областного бюджета местным бюджетам  на проведение мероприятий по  благоустройству сельских территорий</w:t>
      </w:r>
    </w:p>
    <w:bookmarkEnd w:id="34"/>
    <w:p w:rsidR="00F319E1" w:rsidRPr="00865316" w:rsidRDefault="00F319E1" w:rsidP="001D4153">
      <w:pPr>
        <w:ind w:left="4253" w:firstLine="0"/>
        <w:contextualSpacing/>
        <w:rPr>
          <w:rFonts w:cs="Times New Roman"/>
          <w:sz w:val="24"/>
          <w:szCs w:val="24"/>
        </w:rPr>
      </w:pPr>
    </w:p>
    <w:p w:rsidR="00F319E1" w:rsidRPr="00865316" w:rsidRDefault="00F319E1" w:rsidP="001D4153">
      <w:pPr>
        <w:ind w:firstLine="4253"/>
        <w:contextualSpacing/>
        <w:rPr>
          <w:rFonts w:cs="Times New Roman"/>
        </w:rPr>
      </w:pPr>
      <w:r w:rsidRPr="00865316">
        <w:rPr>
          <w:rFonts w:cs="Times New Roman"/>
        </w:rPr>
        <w:t>Форма</w:t>
      </w:r>
    </w:p>
    <w:p w:rsidR="00F319E1" w:rsidRPr="00865316" w:rsidRDefault="00F319E1" w:rsidP="001D4153">
      <w:pPr>
        <w:contextualSpacing/>
        <w:rPr>
          <w:sz w:val="24"/>
          <w:szCs w:val="24"/>
        </w:rPr>
      </w:pPr>
    </w:p>
    <w:p w:rsidR="00F319E1" w:rsidRPr="00865316" w:rsidRDefault="00F319E1" w:rsidP="001D4153">
      <w:pPr>
        <w:contextualSpacing/>
        <w:rPr>
          <w:sz w:val="24"/>
          <w:szCs w:val="24"/>
        </w:rPr>
      </w:pPr>
    </w:p>
    <w:p w:rsidR="00F319E1" w:rsidRPr="00865316" w:rsidRDefault="00F319E1" w:rsidP="001D4153">
      <w:pPr>
        <w:shd w:val="clear" w:color="auto" w:fill="FFFFFF"/>
        <w:ind w:left="4253" w:firstLine="0"/>
        <w:contextualSpacing/>
        <w:textAlignment w:val="baseline"/>
        <w:rPr>
          <w:rFonts w:cs="Times New Roman"/>
          <w:color w:val="2D2D2D"/>
          <w:spacing w:val="2"/>
          <w:szCs w:val="28"/>
        </w:rPr>
      </w:pPr>
      <w:r w:rsidRPr="00865316">
        <w:rPr>
          <w:rFonts w:cs="Times New Roman"/>
          <w:color w:val="2D2D2D"/>
          <w:spacing w:val="2"/>
          <w:szCs w:val="28"/>
        </w:rPr>
        <w:t xml:space="preserve">В департамент агропромышленного комплекса и потребительского рынка Ярославской области </w:t>
      </w:r>
    </w:p>
    <w:p w:rsidR="00F319E1" w:rsidRPr="00865316" w:rsidRDefault="00F319E1" w:rsidP="001D4153">
      <w:pPr>
        <w:shd w:val="clear" w:color="auto" w:fill="FFFFFF"/>
        <w:ind w:firstLine="4253"/>
        <w:contextualSpacing/>
        <w:textAlignment w:val="baseline"/>
        <w:rPr>
          <w:rFonts w:cs="Times New Roman"/>
          <w:color w:val="2D2D2D"/>
          <w:spacing w:val="2"/>
          <w:sz w:val="24"/>
          <w:szCs w:val="24"/>
        </w:rPr>
      </w:pPr>
      <w:r w:rsidRPr="00865316">
        <w:rPr>
          <w:rFonts w:cs="Times New Roman"/>
          <w:color w:val="2D2D2D"/>
          <w:spacing w:val="2"/>
          <w:sz w:val="24"/>
          <w:szCs w:val="24"/>
        </w:rPr>
        <w:t>_________________________________________</w:t>
      </w:r>
    </w:p>
    <w:p w:rsidR="00F319E1" w:rsidRPr="00865316" w:rsidRDefault="00F319E1" w:rsidP="001D4153">
      <w:pPr>
        <w:shd w:val="clear" w:color="auto" w:fill="FFFFFF"/>
        <w:ind w:firstLine="4253"/>
        <w:contextualSpacing/>
        <w:jc w:val="center"/>
        <w:textAlignment w:val="baseline"/>
        <w:rPr>
          <w:rFonts w:cs="Times New Roman"/>
          <w:color w:val="2D2D2D"/>
          <w:spacing w:val="2"/>
          <w:sz w:val="24"/>
          <w:szCs w:val="24"/>
        </w:rPr>
      </w:pPr>
      <w:r w:rsidRPr="00865316">
        <w:rPr>
          <w:rFonts w:cs="Times New Roman"/>
          <w:color w:val="2D2D2D"/>
          <w:spacing w:val="2"/>
          <w:sz w:val="24"/>
          <w:szCs w:val="24"/>
        </w:rPr>
        <w:t>(наименование заявителя)</w:t>
      </w:r>
    </w:p>
    <w:p w:rsidR="00F319E1" w:rsidRPr="00865316" w:rsidRDefault="00F319E1" w:rsidP="001D4153">
      <w:pPr>
        <w:shd w:val="clear" w:color="auto" w:fill="FFFFFF"/>
        <w:ind w:firstLine="4253"/>
        <w:contextualSpacing/>
        <w:textAlignment w:val="baseline"/>
        <w:rPr>
          <w:rFonts w:cs="Times New Roman"/>
          <w:color w:val="2D2D2D"/>
          <w:spacing w:val="2"/>
          <w:sz w:val="24"/>
          <w:szCs w:val="24"/>
        </w:rPr>
      </w:pPr>
      <w:r w:rsidRPr="00865316">
        <w:rPr>
          <w:rFonts w:cs="Times New Roman"/>
          <w:color w:val="2D2D2D"/>
          <w:spacing w:val="2"/>
          <w:sz w:val="24"/>
          <w:szCs w:val="24"/>
        </w:rPr>
        <w:t>_________________________________________</w:t>
      </w:r>
    </w:p>
    <w:p w:rsidR="00F319E1" w:rsidRPr="00865316" w:rsidRDefault="00F319E1" w:rsidP="001D4153">
      <w:pPr>
        <w:shd w:val="clear" w:color="auto" w:fill="FFFFFF"/>
        <w:ind w:firstLine="4253"/>
        <w:contextualSpacing/>
        <w:jc w:val="center"/>
        <w:textAlignment w:val="baseline"/>
        <w:rPr>
          <w:rFonts w:cs="Times New Roman"/>
          <w:color w:val="2D2D2D"/>
          <w:spacing w:val="2"/>
          <w:sz w:val="24"/>
          <w:szCs w:val="24"/>
        </w:rPr>
      </w:pPr>
      <w:r w:rsidRPr="00865316">
        <w:rPr>
          <w:rFonts w:cs="Times New Roman"/>
          <w:color w:val="2D2D2D"/>
          <w:spacing w:val="2"/>
          <w:sz w:val="24"/>
          <w:szCs w:val="24"/>
        </w:rPr>
        <w:t>(местонахождение заявителя)</w:t>
      </w:r>
    </w:p>
    <w:p w:rsidR="00F319E1" w:rsidRPr="00865316" w:rsidRDefault="00F319E1" w:rsidP="001D4153">
      <w:pPr>
        <w:shd w:val="clear" w:color="auto" w:fill="FFFFFF"/>
        <w:ind w:firstLine="4253"/>
        <w:contextualSpacing/>
        <w:textAlignment w:val="baseline"/>
        <w:rPr>
          <w:rFonts w:cs="Times New Roman"/>
          <w:color w:val="2D2D2D"/>
          <w:spacing w:val="2"/>
          <w:sz w:val="24"/>
          <w:szCs w:val="24"/>
        </w:rPr>
      </w:pPr>
      <w:r w:rsidRPr="00865316">
        <w:rPr>
          <w:rFonts w:cs="Times New Roman"/>
          <w:color w:val="2D2D2D"/>
          <w:spacing w:val="2"/>
          <w:sz w:val="24"/>
          <w:szCs w:val="24"/>
        </w:rPr>
        <w:t>_________________________________________</w:t>
      </w:r>
    </w:p>
    <w:p w:rsidR="00F319E1" w:rsidRPr="00865316" w:rsidRDefault="00F319E1" w:rsidP="001D4153">
      <w:pPr>
        <w:shd w:val="clear" w:color="auto" w:fill="FFFFFF"/>
        <w:ind w:firstLine="4253"/>
        <w:contextualSpacing/>
        <w:jc w:val="center"/>
        <w:textAlignment w:val="baseline"/>
        <w:rPr>
          <w:rFonts w:cs="Times New Roman"/>
          <w:color w:val="2D2D2D"/>
          <w:spacing w:val="2"/>
          <w:sz w:val="24"/>
          <w:szCs w:val="24"/>
        </w:rPr>
      </w:pPr>
      <w:r w:rsidRPr="00865316">
        <w:rPr>
          <w:rFonts w:cs="Times New Roman"/>
          <w:color w:val="2D2D2D"/>
          <w:spacing w:val="2"/>
          <w:sz w:val="24"/>
          <w:szCs w:val="24"/>
        </w:rPr>
        <w:t>(контактные данные)</w:t>
      </w:r>
    </w:p>
    <w:p w:rsidR="00F319E1" w:rsidRPr="00865316" w:rsidRDefault="00F319E1" w:rsidP="001D4153">
      <w:pPr>
        <w:shd w:val="clear" w:color="auto" w:fill="FFFFFF"/>
        <w:ind w:firstLine="4253"/>
        <w:contextualSpacing/>
        <w:textAlignment w:val="baseline"/>
        <w:rPr>
          <w:rFonts w:cs="Times New Roman"/>
          <w:color w:val="2D2D2D"/>
          <w:spacing w:val="2"/>
          <w:sz w:val="24"/>
          <w:szCs w:val="24"/>
        </w:rPr>
      </w:pPr>
      <w:r w:rsidRPr="00865316">
        <w:rPr>
          <w:rFonts w:cs="Times New Roman"/>
          <w:color w:val="2D2D2D"/>
          <w:spacing w:val="2"/>
          <w:sz w:val="24"/>
          <w:szCs w:val="24"/>
        </w:rPr>
        <w:t>_________________________________________</w:t>
      </w:r>
    </w:p>
    <w:p w:rsidR="00F319E1" w:rsidRPr="00865316" w:rsidRDefault="00F319E1" w:rsidP="001D4153">
      <w:pPr>
        <w:shd w:val="clear" w:color="auto" w:fill="FFFFFF"/>
        <w:ind w:firstLine="4253"/>
        <w:contextualSpacing/>
        <w:jc w:val="center"/>
        <w:textAlignment w:val="baseline"/>
        <w:rPr>
          <w:rFonts w:cs="Times New Roman"/>
          <w:color w:val="2D2D2D"/>
          <w:spacing w:val="2"/>
          <w:sz w:val="24"/>
          <w:szCs w:val="24"/>
        </w:rPr>
      </w:pPr>
      <w:r w:rsidRPr="00865316">
        <w:rPr>
          <w:rFonts w:cs="Times New Roman"/>
          <w:color w:val="2D2D2D"/>
          <w:spacing w:val="2"/>
          <w:sz w:val="24"/>
          <w:szCs w:val="24"/>
        </w:rPr>
        <w:t>(ИНН, ОКТМО)</w:t>
      </w:r>
    </w:p>
    <w:p w:rsidR="00F319E1" w:rsidRPr="00865316" w:rsidRDefault="00F319E1" w:rsidP="001D4153">
      <w:pPr>
        <w:shd w:val="clear" w:color="auto" w:fill="FFFFFF"/>
        <w:ind w:firstLine="4253"/>
        <w:contextualSpacing/>
        <w:textAlignment w:val="baseline"/>
        <w:rPr>
          <w:rFonts w:cs="Times New Roman"/>
          <w:color w:val="2D2D2D"/>
          <w:spacing w:val="2"/>
          <w:sz w:val="24"/>
          <w:szCs w:val="24"/>
        </w:rPr>
      </w:pPr>
      <w:r w:rsidRPr="00865316">
        <w:rPr>
          <w:rFonts w:cs="Times New Roman"/>
          <w:color w:val="2D2D2D"/>
          <w:spacing w:val="2"/>
          <w:sz w:val="24"/>
          <w:szCs w:val="24"/>
        </w:rPr>
        <w:t>________________________________________</w:t>
      </w:r>
    </w:p>
    <w:p w:rsidR="00F319E1" w:rsidRPr="00865316" w:rsidRDefault="00F319E1" w:rsidP="001D4153">
      <w:pPr>
        <w:shd w:val="clear" w:color="auto" w:fill="FFFFFF"/>
        <w:ind w:firstLine="4253"/>
        <w:contextualSpacing/>
        <w:jc w:val="center"/>
        <w:textAlignment w:val="baseline"/>
        <w:rPr>
          <w:rFonts w:cs="Times New Roman"/>
          <w:color w:val="2D2D2D"/>
          <w:spacing w:val="2"/>
          <w:sz w:val="24"/>
          <w:szCs w:val="24"/>
        </w:rPr>
      </w:pPr>
      <w:r w:rsidRPr="00865316">
        <w:rPr>
          <w:rFonts w:cs="Times New Roman"/>
          <w:color w:val="2D2D2D"/>
          <w:spacing w:val="2"/>
          <w:sz w:val="24"/>
          <w:szCs w:val="24"/>
        </w:rPr>
        <w:t>(КПП)</w:t>
      </w:r>
    </w:p>
    <w:p w:rsidR="00F319E1" w:rsidRPr="00865316" w:rsidRDefault="00F319E1" w:rsidP="001D4153">
      <w:pPr>
        <w:shd w:val="clear" w:color="auto" w:fill="FFFFFF"/>
        <w:ind w:firstLine="0"/>
        <w:contextualSpacing/>
        <w:jc w:val="center"/>
        <w:textAlignment w:val="baseline"/>
        <w:rPr>
          <w:rFonts w:cs="Times New Roman"/>
          <w:color w:val="2D2D2D"/>
          <w:spacing w:val="2"/>
          <w:sz w:val="24"/>
          <w:szCs w:val="24"/>
        </w:rPr>
      </w:pPr>
    </w:p>
    <w:p w:rsidR="00F319E1" w:rsidRPr="00865316" w:rsidRDefault="00F319E1" w:rsidP="001D4153">
      <w:pPr>
        <w:shd w:val="clear" w:color="auto" w:fill="FFFFFF"/>
        <w:ind w:firstLine="0"/>
        <w:contextualSpacing/>
        <w:jc w:val="center"/>
        <w:textAlignment w:val="baseline"/>
        <w:rPr>
          <w:rFonts w:cs="Times New Roman"/>
          <w:color w:val="2D2D2D"/>
          <w:spacing w:val="2"/>
          <w:sz w:val="24"/>
          <w:szCs w:val="24"/>
        </w:rPr>
      </w:pPr>
    </w:p>
    <w:p w:rsidR="00F319E1" w:rsidRPr="00865316" w:rsidRDefault="00F319E1" w:rsidP="001D4153">
      <w:pPr>
        <w:shd w:val="clear" w:color="auto" w:fill="FFFFFF"/>
        <w:ind w:firstLine="0"/>
        <w:contextualSpacing/>
        <w:jc w:val="center"/>
        <w:textAlignment w:val="baseline"/>
        <w:rPr>
          <w:rFonts w:cs="Times New Roman"/>
          <w:b/>
          <w:color w:val="2D2D2D"/>
          <w:spacing w:val="2"/>
        </w:rPr>
      </w:pPr>
      <w:r w:rsidRPr="00865316">
        <w:rPr>
          <w:rFonts w:cs="Times New Roman"/>
          <w:b/>
          <w:color w:val="2D2D2D"/>
          <w:spacing w:val="2"/>
        </w:rPr>
        <w:t>ЗАЯВЛЕНИЕ</w:t>
      </w:r>
    </w:p>
    <w:p w:rsidR="00F319E1" w:rsidRPr="00865316" w:rsidRDefault="00F319E1" w:rsidP="001D4153">
      <w:pPr>
        <w:shd w:val="clear" w:color="auto" w:fill="FFFFFF"/>
        <w:ind w:firstLine="0"/>
        <w:contextualSpacing/>
        <w:jc w:val="center"/>
        <w:textAlignment w:val="baseline"/>
        <w:rPr>
          <w:rFonts w:cs="Times New Roman"/>
          <w:color w:val="2D2D2D"/>
          <w:spacing w:val="2"/>
          <w:sz w:val="24"/>
          <w:szCs w:val="24"/>
        </w:rPr>
      </w:pPr>
    </w:p>
    <w:p w:rsidR="00F319E1" w:rsidRPr="00865316" w:rsidRDefault="00F319E1" w:rsidP="001D4153">
      <w:pPr>
        <w:contextualSpacing/>
        <w:jc w:val="both"/>
        <w:rPr>
          <w:rFonts w:cs="Times New Roman"/>
        </w:rPr>
      </w:pPr>
      <w:r w:rsidRPr="00865316">
        <w:rPr>
          <w:rFonts w:cs="Times New Roman"/>
          <w:color w:val="2D2D2D"/>
          <w:spacing w:val="2"/>
        </w:rPr>
        <w:t xml:space="preserve">В рамках соглашения от _________________ № ___________ о предоставлении </w:t>
      </w:r>
      <w:r w:rsidRPr="00865316">
        <w:rPr>
          <w:rFonts w:cs="Times New Roman"/>
        </w:rPr>
        <w:t xml:space="preserve">субсидии из областного бюджета местным бюджетам на проведение мероприятий по благоустройству сельских территорий прошу профинансировать выполненное мероприятие __________________________ __________________________________________________________________ __________________________________    в сумме ________________ рублей. </w:t>
      </w:r>
    </w:p>
    <w:p w:rsidR="00F319E1" w:rsidRPr="00865316" w:rsidRDefault="00F319E1" w:rsidP="001D4153">
      <w:pPr>
        <w:shd w:val="clear" w:color="auto" w:fill="FFFFFF"/>
        <w:ind w:firstLine="0"/>
        <w:contextualSpacing/>
        <w:textAlignment w:val="baseline"/>
        <w:rPr>
          <w:rFonts w:cs="Times New Roman"/>
          <w:color w:val="2D2D2D"/>
          <w:spacing w:val="2"/>
          <w:sz w:val="24"/>
          <w:szCs w:val="24"/>
        </w:rPr>
      </w:pPr>
      <w:r w:rsidRPr="00865316">
        <w:rPr>
          <w:rFonts w:cs="Times New Roman"/>
          <w:color w:val="2D2D2D"/>
          <w:spacing w:val="2"/>
        </w:rPr>
        <w:t xml:space="preserve"> </w:t>
      </w:r>
      <w:r w:rsidRPr="00865316">
        <w:rPr>
          <w:rFonts w:cs="Times New Roman"/>
          <w:color w:val="2D2D2D"/>
          <w:spacing w:val="2"/>
          <w:sz w:val="24"/>
          <w:szCs w:val="24"/>
        </w:rPr>
        <w:t>(указывается в соответствии с соглашением)</w:t>
      </w:r>
    </w:p>
    <w:p w:rsidR="00F319E1" w:rsidRPr="00865316" w:rsidRDefault="00F319E1" w:rsidP="001D4153">
      <w:pPr>
        <w:shd w:val="clear" w:color="auto" w:fill="FFFFFF"/>
        <w:contextualSpacing/>
        <w:jc w:val="both"/>
        <w:textAlignment w:val="baseline"/>
        <w:rPr>
          <w:rFonts w:cs="Times New Roman"/>
          <w:color w:val="2D2D2D"/>
          <w:spacing w:val="2"/>
        </w:rPr>
      </w:pPr>
      <w:r w:rsidRPr="00865316">
        <w:rPr>
          <w:rFonts w:cs="Times New Roman"/>
          <w:color w:val="2D2D2D"/>
          <w:spacing w:val="2"/>
        </w:rPr>
        <w:t>К заявлению прилагаются следующие документы (наименование и реквизиты):</w:t>
      </w:r>
    </w:p>
    <w:p w:rsidR="00F319E1" w:rsidRPr="00865316" w:rsidRDefault="00F319E1" w:rsidP="001D4153">
      <w:pPr>
        <w:shd w:val="clear" w:color="auto" w:fill="FFFFFF"/>
        <w:ind w:left="709" w:firstLine="0"/>
        <w:contextualSpacing/>
        <w:textAlignment w:val="baseline"/>
        <w:rPr>
          <w:rFonts w:cs="Times New Roman"/>
          <w:color w:val="2D2D2D"/>
          <w:spacing w:val="2"/>
        </w:rPr>
      </w:pPr>
      <w:r w:rsidRPr="00865316">
        <w:rPr>
          <w:rFonts w:cs="Times New Roman"/>
          <w:color w:val="2D2D2D"/>
          <w:spacing w:val="2"/>
        </w:rPr>
        <w:t>- ___________________________________________________________;</w:t>
      </w:r>
    </w:p>
    <w:p w:rsidR="00F319E1" w:rsidRPr="00865316" w:rsidRDefault="00F319E1" w:rsidP="001D4153">
      <w:pPr>
        <w:shd w:val="clear" w:color="auto" w:fill="FFFFFF"/>
        <w:ind w:left="709" w:firstLine="0"/>
        <w:contextualSpacing/>
        <w:textAlignment w:val="baseline"/>
        <w:rPr>
          <w:rFonts w:cs="Times New Roman"/>
          <w:color w:val="2D2D2D"/>
          <w:spacing w:val="2"/>
        </w:rPr>
      </w:pPr>
      <w:r w:rsidRPr="00865316">
        <w:rPr>
          <w:rFonts w:cs="Times New Roman"/>
          <w:color w:val="2D2D2D"/>
          <w:spacing w:val="2"/>
        </w:rPr>
        <w:t>- ___________________________________________________________;</w:t>
      </w:r>
    </w:p>
    <w:p w:rsidR="00F319E1" w:rsidRPr="00865316" w:rsidRDefault="00F319E1" w:rsidP="001D4153">
      <w:pPr>
        <w:shd w:val="clear" w:color="auto" w:fill="FFFFFF"/>
        <w:ind w:left="709" w:firstLine="0"/>
        <w:contextualSpacing/>
        <w:textAlignment w:val="baseline"/>
        <w:rPr>
          <w:rFonts w:cs="Times New Roman"/>
          <w:color w:val="2D2D2D"/>
          <w:spacing w:val="2"/>
        </w:rPr>
      </w:pPr>
      <w:r w:rsidRPr="00865316">
        <w:rPr>
          <w:rFonts w:cs="Times New Roman"/>
          <w:color w:val="2D2D2D"/>
          <w:spacing w:val="2"/>
        </w:rPr>
        <w:t>- ___________________________________________________________;</w:t>
      </w:r>
    </w:p>
    <w:p w:rsidR="00F319E1" w:rsidRPr="00865316" w:rsidRDefault="00F319E1" w:rsidP="001D4153">
      <w:pPr>
        <w:shd w:val="clear" w:color="auto" w:fill="FFFFFF"/>
        <w:ind w:left="709" w:firstLine="0"/>
        <w:contextualSpacing/>
        <w:textAlignment w:val="baseline"/>
        <w:rPr>
          <w:rFonts w:cs="Times New Roman"/>
          <w:color w:val="2D2D2D"/>
          <w:spacing w:val="2"/>
        </w:rPr>
      </w:pPr>
      <w:r w:rsidRPr="00865316">
        <w:rPr>
          <w:rFonts w:cs="Times New Roman"/>
          <w:color w:val="2D2D2D"/>
          <w:spacing w:val="2"/>
        </w:rPr>
        <w:t>- ___________________________________________________________.</w:t>
      </w:r>
    </w:p>
    <w:p w:rsidR="00F319E1" w:rsidRPr="00865316" w:rsidRDefault="00F319E1" w:rsidP="001D4153">
      <w:pPr>
        <w:shd w:val="clear" w:color="auto" w:fill="FFFFFF"/>
        <w:ind w:firstLine="0"/>
        <w:contextualSpacing/>
        <w:textAlignment w:val="baseline"/>
        <w:rPr>
          <w:rFonts w:cs="Times New Roman"/>
          <w:color w:val="2D2D2D"/>
          <w:spacing w:val="2"/>
        </w:rPr>
      </w:pPr>
    </w:p>
    <w:p w:rsidR="00F319E1" w:rsidRPr="00865316" w:rsidRDefault="00F319E1" w:rsidP="001D4153">
      <w:pPr>
        <w:shd w:val="clear" w:color="auto" w:fill="FFFFFF"/>
        <w:ind w:firstLine="0"/>
        <w:contextualSpacing/>
        <w:textAlignment w:val="baseline"/>
        <w:rPr>
          <w:rFonts w:cs="Times New Roman"/>
          <w:color w:val="2D2D2D"/>
          <w:spacing w:val="2"/>
        </w:rPr>
      </w:pPr>
      <w:r w:rsidRPr="00865316">
        <w:rPr>
          <w:rFonts w:cs="Times New Roman"/>
          <w:color w:val="2D2D2D"/>
          <w:spacing w:val="2"/>
        </w:rPr>
        <w:t>Руководитель заявителя  ___________   ____________  __________________</w:t>
      </w:r>
    </w:p>
    <w:p w:rsidR="00F319E1" w:rsidRPr="00865316" w:rsidRDefault="00F319E1" w:rsidP="001D4153">
      <w:pPr>
        <w:shd w:val="clear" w:color="auto" w:fill="FFFFFF"/>
        <w:ind w:left="426" w:firstLine="0"/>
        <w:contextualSpacing/>
        <w:textAlignment w:val="baseline"/>
        <w:rPr>
          <w:rFonts w:cs="Times New Roman"/>
          <w:color w:val="2D2D2D"/>
          <w:spacing w:val="2"/>
          <w:sz w:val="24"/>
          <w:szCs w:val="24"/>
        </w:rPr>
      </w:pPr>
      <w:r w:rsidRPr="00865316">
        <w:rPr>
          <w:rFonts w:cs="Times New Roman"/>
          <w:color w:val="2D2D2D"/>
          <w:spacing w:val="2"/>
        </w:rPr>
        <w:t xml:space="preserve">                                      </w:t>
      </w:r>
      <w:r w:rsidRPr="00865316">
        <w:rPr>
          <w:rFonts w:cs="Times New Roman"/>
          <w:color w:val="2D2D2D"/>
          <w:spacing w:val="2"/>
          <w:sz w:val="24"/>
          <w:szCs w:val="24"/>
        </w:rPr>
        <w:t>(должность)             (подпись)        (расшифровка подписи)</w:t>
      </w:r>
    </w:p>
    <w:p w:rsidR="00F319E1" w:rsidRPr="00865316" w:rsidRDefault="00F319E1" w:rsidP="001D4153">
      <w:pPr>
        <w:shd w:val="clear" w:color="auto" w:fill="FFFFFF"/>
        <w:ind w:firstLine="0"/>
        <w:contextualSpacing/>
        <w:textAlignment w:val="baseline"/>
        <w:rPr>
          <w:rFonts w:cs="Times New Roman"/>
          <w:color w:val="2D2D2D"/>
          <w:spacing w:val="2"/>
        </w:rPr>
      </w:pPr>
      <w:r w:rsidRPr="00865316">
        <w:rPr>
          <w:rFonts w:cs="Times New Roman"/>
          <w:color w:val="2D2D2D"/>
          <w:spacing w:val="2"/>
        </w:rPr>
        <w:t>М.П.                                                                              Дата ________________</w:t>
      </w:r>
      <w:r w:rsidRPr="00865316">
        <w:rPr>
          <w:rFonts w:cs="Times New Roman"/>
          <w:sz w:val="22"/>
        </w:rPr>
        <w:t xml:space="preserve"> </w:t>
      </w:r>
      <w:r w:rsidRPr="00865316">
        <w:rPr>
          <w:rFonts w:cs="Times New Roman"/>
          <w:szCs w:val="28"/>
        </w:rPr>
        <w:t>Исполнитель:</w:t>
      </w:r>
      <w:r w:rsidRPr="00865316">
        <w:rPr>
          <w:rFonts w:cs="Times New Roman"/>
          <w:sz w:val="22"/>
        </w:rPr>
        <w:t xml:space="preserve">     </w:t>
      </w:r>
      <w:r w:rsidRPr="00865316">
        <w:rPr>
          <w:rFonts w:cs="Times New Roman"/>
          <w:color w:val="2D2D2D"/>
          <w:spacing w:val="2"/>
        </w:rPr>
        <w:t>_________________    _____________    _________________</w:t>
      </w:r>
    </w:p>
    <w:p w:rsidR="00F319E1" w:rsidRPr="00865316" w:rsidRDefault="00F319E1" w:rsidP="001D4153">
      <w:pPr>
        <w:shd w:val="clear" w:color="auto" w:fill="FFFFFF"/>
        <w:ind w:left="735" w:firstLine="0"/>
        <w:contextualSpacing/>
        <w:textAlignment w:val="baseline"/>
        <w:rPr>
          <w:rFonts w:cs="Times New Roman"/>
          <w:color w:val="2D2D2D"/>
          <w:spacing w:val="2"/>
          <w:sz w:val="24"/>
          <w:szCs w:val="24"/>
        </w:rPr>
      </w:pPr>
      <w:r w:rsidRPr="00865316">
        <w:rPr>
          <w:rFonts w:cs="Times New Roman"/>
          <w:color w:val="2D2D2D"/>
          <w:spacing w:val="2"/>
          <w:sz w:val="20"/>
          <w:szCs w:val="20"/>
        </w:rPr>
        <w:t xml:space="preserve">                        </w:t>
      </w:r>
      <w:r w:rsidRPr="00865316">
        <w:rPr>
          <w:rFonts w:cs="Times New Roman"/>
          <w:color w:val="2D2D2D"/>
          <w:spacing w:val="2"/>
          <w:sz w:val="24"/>
          <w:szCs w:val="24"/>
        </w:rPr>
        <w:t>(должность)                           (подпись)            (расшифровка подписи)</w:t>
      </w:r>
    </w:p>
    <w:p w:rsidR="00F319E1" w:rsidRPr="00865316" w:rsidRDefault="00F319E1" w:rsidP="001D4153">
      <w:pPr>
        <w:shd w:val="clear" w:color="auto" w:fill="FFFFFF"/>
        <w:ind w:firstLine="0"/>
        <w:contextualSpacing/>
        <w:textAlignment w:val="baseline"/>
        <w:rPr>
          <w:rFonts w:cs="Times New Roman"/>
          <w:color w:val="2D2D2D"/>
          <w:spacing w:val="2"/>
          <w:sz w:val="22"/>
        </w:rPr>
      </w:pPr>
    </w:p>
    <w:p w:rsidR="00AF763A" w:rsidRDefault="00F319E1" w:rsidP="001D4153">
      <w:pPr>
        <w:contextualSpacing/>
      </w:pPr>
      <w:r w:rsidRPr="00865316">
        <w:rPr>
          <w:rFonts w:cs="Times New Roman"/>
          <w:color w:val="2D2D2D"/>
          <w:spacing w:val="2"/>
          <w:szCs w:val="28"/>
        </w:rPr>
        <w:t xml:space="preserve">Контактный телефон: </w:t>
      </w:r>
      <w:r w:rsidRPr="00865316">
        <w:rPr>
          <w:rFonts w:cs="Times New Roman"/>
          <w:color w:val="2D2D2D"/>
          <w:spacing w:val="2"/>
          <w:sz w:val="22"/>
        </w:rPr>
        <w:t>___________________________</w:t>
      </w:r>
    </w:p>
    <w:sectPr w:rsidR="00AF763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13E1" w:rsidRDefault="00A113E1" w:rsidP="001D4153">
      <w:r>
        <w:separator/>
      </w:r>
    </w:p>
  </w:endnote>
  <w:endnote w:type="continuationSeparator" w:id="0">
    <w:p w:rsidR="00A113E1" w:rsidRDefault="00A113E1" w:rsidP="001D41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13E1" w:rsidRDefault="00A113E1" w:rsidP="001D4153">
      <w:r>
        <w:separator/>
      </w:r>
    </w:p>
  </w:footnote>
  <w:footnote w:type="continuationSeparator" w:id="0">
    <w:p w:rsidR="00A113E1" w:rsidRDefault="00A113E1" w:rsidP="001D41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45590197"/>
      <w:docPartObj>
        <w:docPartGallery w:val="Page Numbers (Top of Page)"/>
        <w:docPartUnique/>
      </w:docPartObj>
    </w:sdtPr>
    <w:sdtEndPr/>
    <w:sdtContent>
      <w:p w:rsidR="001D4153" w:rsidRDefault="001D4153">
        <w:pPr>
          <w:pStyle w:val="a5"/>
          <w:jc w:val="center"/>
        </w:pPr>
        <w:r>
          <w:fldChar w:fldCharType="begin"/>
        </w:r>
        <w:r>
          <w:instrText>PAGE   \* MERGEFORMAT</w:instrText>
        </w:r>
        <w:r>
          <w:fldChar w:fldCharType="separate"/>
        </w:r>
        <w:r w:rsidR="008637F4">
          <w:rPr>
            <w:noProof/>
          </w:rPr>
          <w:t>18</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4153" w:rsidRDefault="001D4153" w:rsidP="001D4153">
    <w:pPr>
      <w:pStyle w:val="a5"/>
      <w:ind w:firstLine="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19E1"/>
    <w:rsid w:val="001D4153"/>
    <w:rsid w:val="0040617D"/>
    <w:rsid w:val="004F3007"/>
    <w:rsid w:val="008637F4"/>
    <w:rsid w:val="00A113E1"/>
    <w:rsid w:val="00AF763A"/>
    <w:rsid w:val="00F319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19E1"/>
    <w:pPr>
      <w:spacing w:after="0" w:line="240" w:lineRule="auto"/>
      <w:ind w:firstLine="709"/>
    </w:pPr>
    <w:rPr>
      <w:rFonts w:ascii="Times New Roman" w:eastAsia="Times New Roman" w:hAnsi="Times New Roman" w:cs="Calibri"/>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319E1"/>
    <w:rPr>
      <w:rFonts w:ascii="Tahoma" w:hAnsi="Tahoma" w:cs="Tahoma"/>
      <w:sz w:val="16"/>
      <w:szCs w:val="16"/>
    </w:rPr>
  </w:style>
  <w:style w:type="character" w:customStyle="1" w:styleId="a4">
    <w:name w:val="Текст выноски Знак"/>
    <w:basedOn w:val="a0"/>
    <w:link w:val="a3"/>
    <w:uiPriority w:val="99"/>
    <w:semiHidden/>
    <w:rsid w:val="00F319E1"/>
    <w:rPr>
      <w:rFonts w:ascii="Tahoma" w:eastAsia="Times New Roman" w:hAnsi="Tahoma" w:cs="Tahoma"/>
      <w:sz w:val="16"/>
      <w:szCs w:val="16"/>
    </w:rPr>
  </w:style>
  <w:style w:type="paragraph" w:styleId="a5">
    <w:name w:val="header"/>
    <w:basedOn w:val="a"/>
    <w:link w:val="a6"/>
    <w:uiPriority w:val="99"/>
    <w:unhideWhenUsed/>
    <w:rsid w:val="001D4153"/>
    <w:pPr>
      <w:tabs>
        <w:tab w:val="center" w:pos="4677"/>
        <w:tab w:val="right" w:pos="9355"/>
      </w:tabs>
    </w:pPr>
  </w:style>
  <w:style w:type="character" w:customStyle="1" w:styleId="a6">
    <w:name w:val="Верхний колонтитул Знак"/>
    <w:basedOn w:val="a0"/>
    <w:link w:val="a5"/>
    <w:uiPriority w:val="99"/>
    <w:rsid w:val="001D4153"/>
    <w:rPr>
      <w:rFonts w:ascii="Times New Roman" w:eastAsia="Times New Roman" w:hAnsi="Times New Roman" w:cs="Calibri"/>
      <w:sz w:val="28"/>
    </w:rPr>
  </w:style>
  <w:style w:type="paragraph" w:styleId="a7">
    <w:name w:val="footer"/>
    <w:basedOn w:val="a"/>
    <w:link w:val="a8"/>
    <w:uiPriority w:val="99"/>
    <w:unhideWhenUsed/>
    <w:rsid w:val="001D4153"/>
    <w:pPr>
      <w:tabs>
        <w:tab w:val="center" w:pos="4677"/>
        <w:tab w:val="right" w:pos="9355"/>
      </w:tabs>
    </w:pPr>
  </w:style>
  <w:style w:type="character" w:customStyle="1" w:styleId="a8">
    <w:name w:val="Нижний колонтитул Знак"/>
    <w:basedOn w:val="a0"/>
    <w:link w:val="a7"/>
    <w:uiPriority w:val="99"/>
    <w:rsid w:val="001D4153"/>
    <w:rPr>
      <w:rFonts w:ascii="Times New Roman" w:eastAsia="Times New Roman" w:hAnsi="Times New Roman" w:cs="Calibri"/>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19E1"/>
    <w:pPr>
      <w:spacing w:after="0" w:line="240" w:lineRule="auto"/>
      <w:ind w:firstLine="709"/>
    </w:pPr>
    <w:rPr>
      <w:rFonts w:ascii="Times New Roman" w:eastAsia="Times New Roman" w:hAnsi="Times New Roman" w:cs="Calibri"/>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319E1"/>
    <w:rPr>
      <w:rFonts w:ascii="Tahoma" w:hAnsi="Tahoma" w:cs="Tahoma"/>
      <w:sz w:val="16"/>
      <w:szCs w:val="16"/>
    </w:rPr>
  </w:style>
  <w:style w:type="character" w:customStyle="1" w:styleId="a4">
    <w:name w:val="Текст выноски Знак"/>
    <w:basedOn w:val="a0"/>
    <w:link w:val="a3"/>
    <w:uiPriority w:val="99"/>
    <w:semiHidden/>
    <w:rsid w:val="00F319E1"/>
    <w:rPr>
      <w:rFonts w:ascii="Tahoma" w:eastAsia="Times New Roman" w:hAnsi="Tahoma" w:cs="Tahoma"/>
      <w:sz w:val="16"/>
      <w:szCs w:val="16"/>
    </w:rPr>
  </w:style>
  <w:style w:type="paragraph" w:styleId="a5">
    <w:name w:val="header"/>
    <w:basedOn w:val="a"/>
    <w:link w:val="a6"/>
    <w:uiPriority w:val="99"/>
    <w:unhideWhenUsed/>
    <w:rsid w:val="001D4153"/>
    <w:pPr>
      <w:tabs>
        <w:tab w:val="center" w:pos="4677"/>
        <w:tab w:val="right" w:pos="9355"/>
      </w:tabs>
    </w:pPr>
  </w:style>
  <w:style w:type="character" w:customStyle="1" w:styleId="a6">
    <w:name w:val="Верхний колонтитул Знак"/>
    <w:basedOn w:val="a0"/>
    <w:link w:val="a5"/>
    <w:uiPriority w:val="99"/>
    <w:rsid w:val="001D4153"/>
    <w:rPr>
      <w:rFonts w:ascii="Times New Roman" w:eastAsia="Times New Roman" w:hAnsi="Times New Roman" w:cs="Calibri"/>
      <w:sz w:val="28"/>
    </w:rPr>
  </w:style>
  <w:style w:type="paragraph" w:styleId="a7">
    <w:name w:val="footer"/>
    <w:basedOn w:val="a"/>
    <w:link w:val="a8"/>
    <w:uiPriority w:val="99"/>
    <w:unhideWhenUsed/>
    <w:rsid w:val="001D4153"/>
    <w:pPr>
      <w:tabs>
        <w:tab w:val="center" w:pos="4677"/>
        <w:tab w:val="right" w:pos="9355"/>
      </w:tabs>
    </w:pPr>
  </w:style>
  <w:style w:type="character" w:customStyle="1" w:styleId="a8">
    <w:name w:val="Нижний колонтитул Знак"/>
    <w:basedOn w:val="a0"/>
    <w:link w:val="a7"/>
    <w:uiPriority w:val="99"/>
    <w:rsid w:val="001D4153"/>
    <w:rPr>
      <w:rFonts w:ascii="Times New Roman" w:eastAsia="Times New Roman" w:hAnsi="Times New Roman" w:cs="Calibri"/>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ettings" Target="settings.xml"/><Relationship Id="rId7" Type="http://schemas.openxmlformats.org/officeDocument/2006/relationships/hyperlink" Target="http://mobileonline.garant.ru/document/redirect/24519833/175"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18</Pages>
  <Words>4967</Words>
  <Characters>28317</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33218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Полякова Жанна Сергеевна</dc:creator>
  <cp:lastModifiedBy>Молчанова Ольга Петровна</cp:lastModifiedBy>
  <cp:revision>2</cp:revision>
  <dcterms:created xsi:type="dcterms:W3CDTF">2021-11-01T07:03:00Z</dcterms:created>
  <dcterms:modified xsi:type="dcterms:W3CDTF">2021-11-01T07:03:00Z</dcterms:modified>
</cp:coreProperties>
</file>